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254B35" w14:textId="092F5B1C" w:rsidR="008E581A" w:rsidRPr="007359ED" w:rsidRDefault="008E581A" w:rsidP="008E581A">
      <w:pPr>
        <w:pStyle w:val="Podtytu"/>
        <w:jc w:val="right"/>
        <w:rPr>
          <w:rFonts w:eastAsiaTheme="minorHAnsi"/>
          <w:i/>
          <w:iCs/>
          <w:color w:val="auto"/>
          <w:spacing w:val="0"/>
          <w:sz w:val="20"/>
          <w:szCs w:val="20"/>
          <w:u w:val="single"/>
        </w:rPr>
      </w:pPr>
      <w:r w:rsidRPr="007359ED">
        <w:rPr>
          <w:rFonts w:eastAsiaTheme="minorHAnsi"/>
          <w:i/>
          <w:iCs/>
          <w:color w:val="auto"/>
          <w:spacing w:val="0"/>
          <w:sz w:val="20"/>
          <w:szCs w:val="20"/>
          <w:u w:val="single"/>
        </w:rPr>
        <w:t xml:space="preserve">Załącznik nr </w:t>
      </w:r>
      <w:r w:rsidR="0052404B">
        <w:rPr>
          <w:rFonts w:eastAsiaTheme="minorHAnsi"/>
          <w:i/>
          <w:iCs/>
          <w:color w:val="auto"/>
          <w:spacing w:val="0"/>
          <w:sz w:val="20"/>
          <w:szCs w:val="20"/>
          <w:u w:val="single"/>
        </w:rPr>
        <w:t>3</w:t>
      </w:r>
      <w:r w:rsidRPr="007359ED">
        <w:rPr>
          <w:rFonts w:eastAsiaTheme="minorHAnsi"/>
          <w:i/>
          <w:iCs/>
          <w:color w:val="auto"/>
          <w:spacing w:val="0"/>
          <w:sz w:val="20"/>
          <w:szCs w:val="20"/>
          <w:u w:val="single"/>
        </w:rPr>
        <w:t xml:space="preserve"> do Umowy</w:t>
      </w:r>
    </w:p>
    <w:p w14:paraId="70C32058" w14:textId="77777777" w:rsidR="008E581A" w:rsidRPr="00704727" w:rsidRDefault="008E581A" w:rsidP="008E581A">
      <w:pPr>
        <w:autoSpaceDE w:val="0"/>
        <w:autoSpaceDN w:val="0"/>
        <w:adjustRightInd w:val="0"/>
        <w:spacing w:after="0"/>
        <w:jc w:val="center"/>
        <w:rPr>
          <w:rFonts w:eastAsia="Times New Roman" w:cstheme="minorHAnsi"/>
          <w:b/>
          <w:bCs/>
          <w:color w:val="000000"/>
          <w:sz w:val="20"/>
          <w:szCs w:val="20"/>
          <w:lang w:eastAsia="pl-PL"/>
        </w:rPr>
      </w:pPr>
    </w:p>
    <w:p w14:paraId="08BCC5FC" w14:textId="77777777" w:rsidR="008E581A" w:rsidRPr="00704727" w:rsidRDefault="008E581A" w:rsidP="008E581A">
      <w:pPr>
        <w:autoSpaceDE w:val="0"/>
        <w:autoSpaceDN w:val="0"/>
        <w:adjustRightInd w:val="0"/>
        <w:spacing w:after="0"/>
        <w:jc w:val="center"/>
        <w:rPr>
          <w:rFonts w:eastAsia="Times New Roman" w:cstheme="minorHAnsi"/>
          <w:b/>
          <w:bCs/>
          <w:color w:val="000000"/>
          <w:sz w:val="20"/>
          <w:szCs w:val="20"/>
          <w:lang w:eastAsia="pl-PL"/>
        </w:rPr>
      </w:pPr>
    </w:p>
    <w:p w14:paraId="4D040B52" w14:textId="77777777" w:rsidR="008E581A" w:rsidRPr="00704727" w:rsidRDefault="008E581A" w:rsidP="008E581A">
      <w:pPr>
        <w:autoSpaceDE w:val="0"/>
        <w:autoSpaceDN w:val="0"/>
        <w:adjustRightInd w:val="0"/>
        <w:spacing w:after="0"/>
        <w:jc w:val="center"/>
        <w:rPr>
          <w:rFonts w:eastAsia="Times New Roman" w:cstheme="minorHAnsi"/>
          <w:b/>
          <w:bCs/>
          <w:color w:val="000000"/>
          <w:sz w:val="20"/>
          <w:szCs w:val="20"/>
          <w:lang w:eastAsia="pl-PL"/>
        </w:rPr>
      </w:pPr>
      <w:r w:rsidRPr="00704727">
        <w:rPr>
          <w:rFonts w:eastAsia="Times New Roman" w:cstheme="minorHAnsi"/>
          <w:b/>
          <w:bCs/>
          <w:color w:val="000000"/>
          <w:sz w:val="20"/>
          <w:szCs w:val="20"/>
          <w:lang w:eastAsia="pl-PL"/>
        </w:rPr>
        <w:t>Umowa powierzenia przetwarzania danych osobowych</w:t>
      </w:r>
    </w:p>
    <w:p w14:paraId="2F331A2A" w14:textId="77777777" w:rsidR="008E581A" w:rsidRPr="00704727" w:rsidRDefault="008E581A" w:rsidP="008E581A">
      <w:pPr>
        <w:autoSpaceDE w:val="0"/>
        <w:autoSpaceDN w:val="0"/>
        <w:adjustRightInd w:val="0"/>
        <w:spacing w:after="0"/>
        <w:jc w:val="center"/>
        <w:rPr>
          <w:rFonts w:eastAsia="Times New Roman" w:cstheme="minorHAnsi"/>
          <w:b/>
          <w:bCs/>
          <w:color w:val="000000"/>
          <w:sz w:val="20"/>
          <w:szCs w:val="20"/>
          <w:lang w:eastAsia="pl-PL"/>
        </w:rPr>
      </w:pPr>
      <w:r w:rsidRPr="00704727">
        <w:rPr>
          <w:rFonts w:eastAsia="Times New Roman" w:cstheme="minorHAnsi"/>
          <w:b/>
          <w:bCs/>
          <w:color w:val="000000"/>
          <w:sz w:val="20"/>
          <w:szCs w:val="20"/>
          <w:lang w:eastAsia="pl-PL"/>
        </w:rPr>
        <w:t>Nr…….</w:t>
      </w:r>
    </w:p>
    <w:p w14:paraId="567F7AC6" w14:textId="77777777" w:rsidR="008E581A" w:rsidRPr="00704727" w:rsidRDefault="008E581A" w:rsidP="008E581A">
      <w:pPr>
        <w:autoSpaceDE w:val="0"/>
        <w:autoSpaceDN w:val="0"/>
        <w:adjustRightInd w:val="0"/>
        <w:spacing w:after="0"/>
        <w:jc w:val="center"/>
        <w:rPr>
          <w:rFonts w:eastAsia="Times New Roman" w:cstheme="minorHAnsi"/>
          <w:b/>
          <w:bCs/>
          <w:color w:val="000000"/>
          <w:sz w:val="20"/>
          <w:szCs w:val="20"/>
          <w:lang w:eastAsia="pl-PL"/>
        </w:rPr>
      </w:pPr>
    </w:p>
    <w:p w14:paraId="7395DCA3" w14:textId="77777777" w:rsidR="008E581A" w:rsidRPr="00704727" w:rsidRDefault="008E581A" w:rsidP="008E581A">
      <w:pPr>
        <w:rPr>
          <w:sz w:val="20"/>
          <w:szCs w:val="20"/>
        </w:rPr>
      </w:pPr>
      <w:r w:rsidRPr="00704727">
        <w:rPr>
          <w:sz w:val="20"/>
          <w:szCs w:val="20"/>
        </w:rPr>
        <w:t>zawarta w dniu …………………… r. w Czechowicach-Dziedzicach, pomiędzy:</w:t>
      </w:r>
    </w:p>
    <w:p w14:paraId="573E49D5" w14:textId="63F8D3B9" w:rsidR="008E581A" w:rsidRPr="007359ED" w:rsidRDefault="008E581A" w:rsidP="008E581A">
      <w:pPr>
        <w:pStyle w:val="Akapitzlist"/>
        <w:numPr>
          <w:ilvl w:val="0"/>
          <w:numId w:val="1"/>
        </w:numPr>
        <w:spacing w:line="259" w:lineRule="auto"/>
        <w:ind w:left="426"/>
        <w:jc w:val="both"/>
        <w:rPr>
          <w:sz w:val="20"/>
          <w:szCs w:val="20"/>
        </w:rPr>
      </w:pPr>
      <w:r w:rsidRPr="00704727">
        <w:rPr>
          <w:b/>
          <w:bCs/>
          <w:sz w:val="20"/>
          <w:szCs w:val="20"/>
        </w:rPr>
        <w:t>Przedsiębiorstwem Inżynierii Miejskiej Sp. z o.o. z siedzibą w Czechowicach-Dziedzicach</w:t>
      </w:r>
      <w:r w:rsidRPr="00704727">
        <w:rPr>
          <w:sz w:val="20"/>
          <w:szCs w:val="20"/>
        </w:rPr>
        <w:t>, ul. Szarych Szeregów 2, 43-502 Czechowice-Dziedzice, wpisanym do rejestru przedsiębiorców Krajowego Rejestru Sądowego prowadzonego przez Sąd Rejonowy Katowice-Wschód w Katowicach Wydział VIII Gospodarczy Krajowego Rejestru Sądowego pod nr KRS: 0000110057, NIP: 652-16-07-392, Regon: 072686984</w:t>
      </w:r>
      <w:r w:rsidR="007359ED">
        <w:rPr>
          <w:sz w:val="20"/>
          <w:szCs w:val="20"/>
        </w:rPr>
        <w:t xml:space="preserve">, kapitał zakładowy </w:t>
      </w:r>
      <w:r w:rsidR="007359ED" w:rsidRPr="007359ED">
        <w:rPr>
          <w:rFonts w:cstheme="minorHAnsi"/>
          <w:sz w:val="20"/>
          <w:szCs w:val="20"/>
        </w:rPr>
        <w:t>52.924.000,00 złotych</w:t>
      </w:r>
    </w:p>
    <w:p w14:paraId="0BA34A85" w14:textId="6427CFF2" w:rsidR="008E581A" w:rsidRPr="00704727" w:rsidRDefault="008E581A" w:rsidP="008E581A">
      <w:pPr>
        <w:ind w:left="426"/>
        <w:rPr>
          <w:sz w:val="20"/>
          <w:szCs w:val="20"/>
        </w:rPr>
      </w:pPr>
      <w:r w:rsidRPr="00704727">
        <w:rPr>
          <w:sz w:val="20"/>
          <w:szCs w:val="20"/>
        </w:rPr>
        <w:t>któr</w:t>
      </w:r>
      <w:r w:rsidR="007359ED">
        <w:rPr>
          <w:sz w:val="20"/>
          <w:szCs w:val="20"/>
        </w:rPr>
        <w:t>e</w:t>
      </w:r>
      <w:r w:rsidRPr="00704727">
        <w:rPr>
          <w:sz w:val="20"/>
          <w:szCs w:val="20"/>
        </w:rPr>
        <w:t xml:space="preserve"> reprezentuje:</w:t>
      </w:r>
    </w:p>
    <w:p w14:paraId="22DE3BD7" w14:textId="541622C7" w:rsidR="007359ED" w:rsidRDefault="007359ED" w:rsidP="007359ED">
      <w:pPr>
        <w:keepNext/>
        <w:overflowPunct w:val="0"/>
        <w:autoSpaceDE w:val="0"/>
        <w:autoSpaceDN w:val="0"/>
        <w:adjustRightInd w:val="0"/>
        <w:spacing w:after="0" w:line="240" w:lineRule="auto"/>
        <w:ind w:left="426"/>
        <w:jc w:val="both"/>
        <w:textAlignment w:val="baseline"/>
        <w:outlineLvl w:val="4"/>
        <w:rPr>
          <w:rFonts w:eastAsia="Times New Roman" w:cstheme="minorHAnsi"/>
          <w:b/>
          <w:lang w:eastAsia="pl-PL"/>
        </w:rPr>
      </w:pPr>
      <w:r w:rsidRPr="007359ED">
        <w:rPr>
          <w:rFonts w:eastAsia="Times New Roman" w:cstheme="minorHAnsi"/>
          <w:b/>
          <w:lang w:eastAsia="pl-PL"/>
        </w:rPr>
        <w:t xml:space="preserve">Prezes Zarządu  </w:t>
      </w:r>
      <w:r>
        <w:rPr>
          <w:rFonts w:eastAsia="Times New Roman" w:cstheme="minorHAnsi"/>
          <w:b/>
          <w:lang w:eastAsia="pl-PL"/>
        </w:rPr>
        <w:t>-</w:t>
      </w:r>
      <w:r w:rsidRPr="007359ED">
        <w:rPr>
          <w:rFonts w:eastAsia="Times New Roman" w:cstheme="minorHAnsi"/>
          <w:b/>
          <w:lang w:eastAsia="pl-PL"/>
        </w:rPr>
        <w:t xml:space="preserve">  Piotr Herczek</w:t>
      </w:r>
    </w:p>
    <w:p w14:paraId="70411929" w14:textId="77777777" w:rsidR="007359ED" w:rsidRPr="007359ED" w:rsidRDefault="007359ED" w:rsidP="007359ED">
      <w:pPr>
        <w:keepNext/>
        <w:overflowPunct w:val="0"/>
        <w:autoSpaceDE w:val="0"/>
        <w:autoSpaceDN w:val="0"/>
        <w:adjustRightInd w:val="0"/>
        <w:spacing w:after="0" w:line="240" w:lineRule="auto"/>
        <w:ind w:left="426"/>
        <w:jc w:val="both"/>
        <w:textAlignment w:val="baseline"/>
        <w:outlineLvl w:val="4"/>
        <w:rPr>
          <w:rFonts w:eastAsia="Times New Roman" w:cstheme="minorHAnsi"/>
          <w:b/>
          <w:lang w:eastAsia="pl-PL"/>
        </w:rPr>
      </w:pPr>
    </w:p>
    <w:p w14:paraId="37B6D268" w14:textId="77777777" w:rsidR="008E581A" w:rsidRPr="00704727" w:rsidRDefault="008E581A" w:rsidP="008E581A">
      <w:pPr>
        <w:ind w:left="426"/>
        <w:rPr>
          <w:sz w:val="20"/>
          <w:szCs w:val="20"/>
        </w:rPr>
      </w:pPr>
      <w:r w:rsidRPr="00704727">
        <w:rPr>
          <w:sz w:val="20"/>
          <w:szCs w:val="20"/>
        </w:rPr>
        <w:t xml:space="preserve">zwanym w dalszej części umowy </w:t>
      </w:r>
      <w:r w:rsidRPr="007359ED">
        <w:rPr>
          <w:b/>
          <w:bCs/>
          <w:i/>
          <w:iCs/>
          <w:sz w:val="20"/>
          <w:szCs w:val="20"/>
        </w:rPr>
        <w:t>Administratorem</w:t>
      </w:r>
      <w:r w:rsidRPr="00704727">
        <w:rPr>
          <w:sz w:val="20"/>
          <w:szCs w:val="20"/>
        </w:rPr>
        <w:t xml:space="preserve">, </w:t>
      </w:r>
    </w:p>
    <w:p w14:paraId="7BB2AF80" w14:textId="77777777" w:rsidR="008E581A" w:rsidRPr="00704727" w:rsidRDefault="008E581A" w:rsidP="008E581A">
      <w:pPr>
        <w:ind w:left="426"/>
        <w:rPr>
          <w:sz w:val="20"/>
          <w:szCs w:val="20"/>
        </w:rPr>
      </w:pPr>
      <w:r w:rsidRPr="00704727">
        <w:rPr>
          <w:sz w:val="20"/>
          <w:szCs w:val="20"/>
        </w:rPr>
        <w:t xml:space="preserve">a </w:t>
      </w:r>
    </w:p>
    <w:p w14:paraId="1103CBE5" w14:textId="77777777" w:rsidR="008E581A" w:rsidRPr="00704727" w:rsidRDefault="008E581A" w:rsidP="008E581A">
      <w:pPr>
        <w:pStyle w:val="Akapitzlist"/>
        <w:numPr>
          <w:ilvl w:val="0"/>
          <w:numId w:val="1"/>
        </w:numPr>
        <w:spacing w:line="259" w:lineRule="auto"/>
        <w:ind w:left="426"/>
        <w:rPr>
          <w:sz w:val="20"/>
          <w:szCs w:val="20"/>
        </w:rPr>
      </w:pPr>
      <w:r w:rsidRPr="00704727">
        <w:rPr>
          <w:sz w:val="20"/>
          <w:szCs w:val="20"/>
        </w:rPr>
        <w:t xml:space="preserve">…………………………. </w:t>
      </w:r>
    </w:p>
    <w:p w14:paraId="59B1D68C" w14:textId="77777777" w:rsidR="008E581A" w:rsidRPr="007359ED" w:rsidRDefault="008E581A" w:rsidP="008E581A">
      <w:pPr>
        <w:ind w:left="426"/>
        <w:rPr>
          <w:b/>
          <w:bCs/>
          <w:i/>
          <w:iCs/>
          <w:sz w:val="20"/>
          <w:szCs w:val="20"/>
        </w:rPr>
      </w:pPr>
      <w:r w:rsidRPr="00704727">
        <w:rPr>
          <w:sz w:val="20"/>
          <w:szCs w:val="20"/>
        </w:rPr>
        <w:t xml:space="preserve">zwanym w dalszej części umowy </w:t>
      </w:r>
      <w:r w:rsidRPr="007359ED">
        <w:rPr>
          <w:b/>
          <w:bCs/>
          <w:i/>
          <w:iCs/>
          <w:sz w:val="20"/>
          <w:szCs w:val="20"/>
        </w:rPr>
        <w:t xml:space="preserve">Podmiotem przetwarzającym </w:t>
      </w:r>
    </w:p>
    <w:p w14:paraId="1680A835" w14:textId="77777777" w:rsidR="008E581A" w:rsidRPr="00704727" w:rsidRDefault="008E581A" w:rsidP="008E581A">
      <w:pPr>
        <w:rPr>
          <w:sz w:val="20"/>
          <w:szCs w:val="20"/>
        </w:rPr>
      </w:pPr>
      <w:r w:rsidRPr="00704727">
        <w:rPr>
          <w:sz w:val="20"/>
          <w:szCs w:val="20"/>
        </w:rPr>
        <w:t>łącznie zwani dalej Stronami</w:t>
      </w:r>
    </w:p>
    <w:p w14:paraId="60C1A995" w14:textId="77777777" w:rsidR="008E581A" w:rsidRPr="00704727" w:rsidRDefault="008E581A" w:rsidP="008E581A">
      <w:pPr>
        <w:autoSpaceDE w:val="0"/>
        <w:autoSpaceDN w:val="0"/>
        <w:adjustRightInd w:val="0"/>
        <w:spacing w:after="0"/>
        <w:jc w:val="center"/>
        <w:rPr>
          <w:rFonts w:eastAsia="Times New Roman" w:cstheme="minorHAnsi"/>
          <w:b/>
          <w:bCs/>
          <w:color w:val="000000"/>
          <w:sz w:val="20"/>
          <w:szCs w:val="20"/>
          <w:lang w:eastAsia="pl-PL"/>
        </w:rPr>
      </w:pPr>
    </w:p>
    <w:p w14:paraId="0093990B" w14:textId="77777777" w:rsidR="008E581A" w:rsidRPr="00704727" w:rsidRDefault="008E581A" w:rsidP="008E581A">
      <w:pPr>
        <w:pStyle w:val="Akapitzlist"/>
        <w:autoSpaceDE w:val="0"/>
        <w:autoSpaceDN w:val="0"/>
        <w:adjustRightInd w:val="0"/>
        <w:spacing w:after="0" w:line="259" w:lineRule="auto"/>
        <w:ind w:left="0"/>
        <w:jc w:val="center"/>
        <w:rPr>
          <w:rFonts w:eastAsia="Times New Roman" w:cstheme="minorHAnsi"/>
          <w:b/>
          <w:bCs/>
          <w:color w:val="000000"/>
          <w:sz w:val="20"/>
          <w:szCs w:val="20"/>
          <w:lang w:eastAsia="pl-PL"/>
        </w:rPr>
      </w:pPr>
      <w:r w:rsidRPr="00704727">
        <w:rPr>
          <w:rFonts w:eastAsia="Times New Roman" w:cstheme="minorHAnsi"/>
          <w:b/>
          <w:bCs/>
          <w:color w:val="000000"/>
          <w:sz w:val="20"/>
          <w:szCs w:val="20"/>
          <w:lang w:eastAsia="pl-PL"/>
        </w:rPr>
        <w:t>§ 1</w:t>
      </w:r>
      <w:r w:rsidR="006E755F">
        <w:rPr>
          <w:rFonts w:eastAsia="Times New Roman" w:cstheme="minorHAnsi"/>
          <w:b/>
          <w:bCs/>
          <w:color w:val="000000"/>
          <w:sz w:val="20"/>
          <w:szCs w:val="20"/>
          <w:lang w:eastAsia="pl-PL"/>
        </w:rPr>
        <w:t>.</w:t>
      </w:r>
    </w:p>
    <w:p w14:paraId="3962DB4A" w14:textId="0AA65FA3" w:rsidR="008E581A" w:rsidRPr="00704727" w:rsidRDefault="008E581A" w:rsidP="008E581A">
      <w:pPr>
        <w:pStyle w:val="Akapitzlist"/>
        <w:numPr>
          <w:ilvl w:val="0"/>
          <w:numId w:val="2"/>
        </w:numPr>
        <w:autoSpaceDE w:val="0"/>
        <w:autoSpaceDN w:val="0"/>
        <w:adjustRightInd w:val="0"/>
        <w:spacing w:after="0" w:line="259" w:lineRule="auto"/>
        <w:ind w:left="426"/>
        <w:jc w:val="both"/>
        <w:rPr>
          <w:rFonts w:eastAsia="Times New Roman" w:cstheme="minorHAnsi"/>
          <w:color w:val="000000"/>
          <w:sz w:val="20"/>
          <w:szCs w:val="20"/>
          <w:lang w:eastAsia="pl-PL"/>
        </w:rPr>
      </w:pPr>
      <w:r w:rsidRPr="00704727">
        <w:rPr>
          <w:rFonts w:cstheme="minorHAnsi"/>
          <w:sz w:val="20"/>
          <w:szCs w:val="20"/>
        </w:rPr>
        <w:t xml:space="preserve">Podmiot przetwarzający przyjmuje do wiadomości, że przekazywane mu w związku z wykonywaniem zawartej pomiędzy Stronami </w:t>
      </w:r>
      <w:r w:rsidR="00425786">
        <w:rPr>
          <w:rFonts w:cstheme="minorHAnsi"/>
          <w:sz w:val="20"/>
          <w:szCs w:val="20"/>
        </w:rPr>
        <w:t>u</w:t>
      </w:r>
      <w:r w:rsidRPr="00704727">
        <w:rPr>
          <w:rFonts w:cstheme="minorHAnsi"/>
          <w:sz w:val="20"/>
          <w:szCs w:val="20"/>
        </w:rPr>
        <w:t>mowy Nr……</w:t>
      </w:r>
      <w:r w:rsidR="007359ED">
        <w:rPr>
          <w:rFonts w:cstheme="minorHAnsi"/>
          <w:sz w:val="20"/>
          <w:szCs w:val="20"/>
        </w:rPr>
        <w:t>………</w:t>
      </w:r>
      <w:r w:rsidRPr="00704727">
        <w:rPr>
          <w:rFonts w:cstheme="minorHAnsi"/>
          <w:sz w:val="20"/>
          <w:szCs w:val="20"/>
        </w:rPr>
        <w:t xml:space="preserve">. z dnia …………………. dokumenty lub materiały mogą obejmować dane osobowe osób uprawnionych do dysponowania nieruchomościami, </w:t>
      </w:r>
      <w:r w:rsidR="00425786">
        <w:rPr>
          <w:rFonts w:cstheme="minorHAnsi"/>
          <w:sz w:val="20"/>
          <w:szCs w:val="20"/>
        </w:rPr>
        <w:t>na których realizowane będą roboty objęte tą umową</w:t>
      </w:r>
      <w:r w:rsidR="00290BFE">
        <w:rPr>
          <w:rFonts w:cstheme="minorHAnsi"/>
          <w:sz w:val="20"/>
          <w:szCs w:val="20"/>
        </w:rPr>
        <w:t xml:space="preserve"> (kategoria osób)</w:t>
      </w:r>
      <w:r w:rsidRPr="00704727">
        <w:rPr>
          <w:rFonts w:cstheme="minorHAnsi"/>
          <w:sz w:val="20"/>
          <w:szCs w:val="20"/>
        </w:rPr>
        <w:t xml:space="preserve">. </w:t>
      </w:r>
      <w:r w:rsidRPr="00704727">
        <w:rPr>
          <w:rFonts w:eastAsia="Times New Roman" w:cstheme="minorHAnsi"/>
          <w:color w:val="000000"/>
          <w:sz w:val="20"/>
          <w:szCs w:val="20"/>
          <w:lang w:eastAsia="pl-PL"/>
        </w:rPr>
        <w:t xml:space="preserve">Administrator powierza przetwarzanie </w:t>
      </w:r>
      <w:r>
        <w:rPr>
          <w:rFonts w:eastAsia="Times New Roman" w:cstheme="minorHAnsi"/>
          <w:color w:val="000000"/>
          <w:sz w:val="20"/>
          <w:szCs w:val="20"/>
          <w:lang w:eastAsia="pl-PL"/>
        </w:rPr>
        <w:t xml:space="preserve">tych </w:t>
      </w:r>
      <w:r w:rsidRPr="00704727">
        <w:rPr>
          <w:rFonts w:eastAsia="Times New Roman" w:cstheme="minorHAnsi"/>
          <w:color w:val="000000"/>
          <w:sz w:val="20"/>
          <w:szCs w:val="20"/>
          <w:lang w:eastAsia="pl-PL"/>
        </w:rPr>
        <w:t>danych</w:t>
      </w:r>
      <w:r>
        <w:rPr>
          <w:rFonts w:eastAsia="Times New Roman" w:cstheme="minorHAnsi"/>
          <w:color w:val="000000"/>
          <w:sz w:val="20"/>
          <w:szCs w:val="20"/>
          <w:lang w:eastAsia="pl-PL"/>
        </w:rPr>
        <w:t xml:space="preserve"> </w:t>
      </w:r>
      <w:r w:rsidRPr="00704727">
        <w:rPr>
          <w:rFonts w:eastAsia="Times New Roman" w:cstheme="minorHAnsi"/>
          <w:color w:val="000000"/>
          <w:sz w:val="20"/>
          <w:szCs w:val="20"/>
          <w:lang w:eastAsia="pl-PL"/>
        </w:rPr>
        <w:t>Podmiotowi przetwarzającemu.</w:t>
      </w:r>
    </w:p>
    <w:p w14:paraId="20838ABD" w14:textId="77777777" w:rsidR="008E581A" w:rsidRPr="00704727" w:rsidRDefault="008E581A" w:rsidP="008E581A">
      <w:pPr>
        <w:numPr>
          <w:ilvl w:val="0"/>
          <w:numId w:val="2"/>
        </w:numPr>
        <w:autoSpaceDE w:val="0"/>
        <w:autoSpaceDN w:val="0"/>
        <w:adjustRightInd w:val="0"/>
        <w:spacing w:after="0"/>
        <w:ind w:left="426"/>
        <w:jc w:val="both"/>
        <w:rPr>
          <w:rFonts w:eastAsia="Times New Roman" w:cstheme="minorHAnsi"/>
          <w:color w:val="000000"/>
          <w:sz w:val="20"/>
          <w:szCs w:val="20"/>
          <w:lang w:eastAsia="pl-PL"/>
        </w:rPr>
      </w:pPr>
      <w:r w:rsidRPr="00704727">
        <w:rPr>
          <w:rFonts w:eastAsia="Times New Roman" w:cstheme="minorHAnsi"/>
          <w:color w:val="000000"/>
          <w:sz w:val="20"/>
          <w:szCs w:val="20"/>
          <w:lang w:eastAsia="pl-PL"/>
        </w:rPr>
        <w:t>Przetwarzanie będzie wykonywane w okresie obowiązywania umowy, o której mowa w ust. 1.</w:t>
      </w:r>
    </w:p>
    <w:p w14:paraId="716E4654" w14:textId="77777777" w:rsidR="008E581A" w:rsidRPr="00704727" w:rsidRDefault="008E581A" w:rsidP="008E581A">
      <w:pPr>
        <w:numPr>
          <w:ilvl w:val="0"/>
          <w:numId w:val="2"/>
        </w:numPr>
        <w:autoSpaceDE w:val="0"/>
        <w:autoSpaceDN w:val="0"/>
        <w:adjustRightInd w:val="0"/>
        <w:spacing w:after="0"/>
        <w:ind w:left="426"/>
        <w:jc w:val="both"/>
        <w:rPr>
          <w:rFonts w:eastAsia="Times New Roman" w:cstheme="minorHAnsi"/>
          <w:color w:val="000000"/>
          <w:sz w:val="20"/>
          <w:szCs w:val="20"/>
          <w:lang w:eastAsia="pl-PL"/>
        </w:rPr>
      </w:pPr>
      <w:r w:rsidRPr="00704727">
        <w:rPr>
          <w:rFonts w:eastAsia="Times New Roman" w:cstheme="minorHAnsi"/>
          <w:color w:val="000000"/>
          <w:sz w:val="20"/>
          <w:szCs w:val="20"/>
          <w:lang w:eastAsia="pl-PL"/>
        </w:rPr>
        <w:t xml:space="preserve">Podmiot przetwarzający po zakończeniu obowiązywania umowy, o której mowa w ust. </w:t>
      </w:r>
      <w:r>
        <w:rPr>
          <w:rFonts w:eastAsia="Times New Roman" w:cstheme="minorHAnsi"/>
          <w:color w:val="000000"/>
          <w:sz w:val="20"/>
          <w:szCs w:val="20"/>
          <w:lang w:eastAsia="pl-PL"/>
        </w:rPr>
        <w:t>1</w:t>
      </w:r>
      <w:r w:rsidRPr="00704727">
        <w:rPr>
          <w:rFonts w:eastAsia="Times New Roman" w:cstheme="minorHAnsi"/>
          <w:color w:val="000000"/>
          <w:sz w:val="20"/>
          <w:szCs w:val="20"/>
          <w:lang w:eastAsia="pl-PL"/>
        </w:rPr>
        <w:t xml:space="preserve"> zobowiązany jest do niezwłocznego usunięcia powierzonych mu danych osobowych w formie papierowej oraz ze wszystkich nośników, programów i aplikacji, w tym również kopii. Podmiot przetwarzający złoży Administratorowi pisemne oświadczenie potwierdzające trwałe usunięcie wszystkich danych osobowych.</w:t>
      </w:r>
    </w:p>
    <w:p w14:paraId="2E8D0445" w14:textId="77777777" w:rsidR="008E581A" w:rsidRDefault="008E581A" w:rsidP="008E581A">
      <w:pPr>
        <w:autoSpaceDE w:val="0"/>
        <w:autoSpaceDN w:val="0"/>
        <w:adjustRightInd w:val="0"/>
        <w:spacing w:after="0"/>
        <w:ind w:left="284"/>
        <w:jc w:val="center"/>
        <w:rPr>
          <w:rFonts w:eastAsia="Times New Roman" w:cstheme="minorHAnsi"/>
          <w:b/>
          <w:bCs/>
          <w:color w:val="000000"/>
          <w:sz w:val="20"/>
          <w:szCs w:val="20"/>
          <w:lang w:eastAsia="pl-PL"/>
        </w:rPr>
      </w:pPr>
    </w:p>
    <w:p w14:paraId="72E9995D" w14:textId="77777777" w:rsidR="008E581A" w:rsidRPr="009068E0" w:rsidRDefault="008E581A" w:rsidP="008E581A">
      <w:pPr>
        <w:autoSpaceDE w:val="0"/>
        <w:autoSpaceDN w:val="0"/>
        <w:adjustRightInd w:val="0"/>
        <w:spacing w:after="0"/>
        <w:ind w:left="284"/>
        <w:jc w:val="center"/>
        <w:rPr>
          <w:rFonts w:eastAsia="Times New Roman" w:cstheme="minorHAnsi"/>
          <w:b/>
          <w:bCs/>
          <w:color w:val="000000"/>
          <w:sz w:val="20"/>
          <w:szCs w:val="20"/>
          <w:lang w:eastAsia="pl-PL"/>
        </w:rPr>
      </w:pPr>
      <w:r w:rsidRPr="009068E0">
        <w:rPr>
          <w:rFonts w:eastAsia="Times New Roman" w:cstheme="minorHAnsi"/>
          <w:b/>
          <w:bCs/>
          <w:color w:val="000000"/>
          <w:sz w:val="20"/>
          <w:szCs w:val="20"/>
          <w:lang w:eastAsia="pl-PL"/>
        </w:rPr>
        <w:t>§ 2.</w:t>
      </w:r>
    </w:p>
    <w:p w14:paraId="06AD7DE0" w14:textId="0B60EF0E" w:rsidR="008E581A" w:rsidRPr="002C2908" w:rsidRDefault="008E581A" w:rsidP="008E581A">
      <w:pPr>
        <w:pStyle w:val="Akapitzlist"/>
        <w:numPr>
          <w:ilvl w:val="0"/>
          <w:numId w:val="3"/>
        </w:numPr>
        <w:spacing w:after="0"/>
        <w:ind w:left="426" w:hanging="426"/>
        <w:jc w:val="both"/>
        <w:rPr>
          <w:rFonts w:cstheme="minorHAnsi"/>
          <w:sz w:val="20"/>
          <w:szCs w:val="20"/>
        </w:rPr>
      </w:pPr>
      <w:r w:rsidRPr="00F7347E">
        <w:rPr>
          <w:rFonts w:cstheme="minorHAnsi"/>
          <w:sz w:val="20"/>
          <w:szCs w:val="20"/>
        </w:rPr>
        <w:t>Podmiot przetwarzający będzie przetwarzał powierzone w związku z zawarciem umowy, o której mowa w § 1 ust.</w:t>
      </w:r>
      <w:r>
        <w:rPr>
          <w:rFonts w:cstheme="minorHAnsi"/>
          <w:sz w:val="20"/>
          <w:szCs w:val="20"/>
        </w:rPr>
        <w:t xml:space="preserve">1 następujące kategorie danych osobowych: </w:t>
      </w:r>
      <w:r w:rsidRPr="002C2908">
        <w:rPr>
          <w:rFonts w:cstheme="minorHAnsi"/>
          <w:sz w:val="20"/>
          <w:szCs w:val="20"/>
        </w:rPr>
        <w:t xml:space="preserve">imiona i nazwiska, adresy zamieszkania, </w:t>
      </w:r>
      <w:r w:rsidR="005171AB" w:rsidRPr="002C2908">
        <w:rPr>
          <w:rFonts w:cstheme="minorHAnsi"/>
          <w:sz w:val="20"/>
          <w:szCs w:val="20"/>
        </w:rPr>
        <w:t xml:space="preserve">adresy e-mail, </w:t>
      </w:r>
      <w:r w:rsidRPr="002C2908">
        <w:rPr>
          <w:rFonts w:cstheme="minorHAnsi"/>
          <w:sz w:val="20"/>
          <w:szCs w:val="20"/>
        </w:rPr>
        <w:t>numery działek,</w:t>
      </w:r>
      <w:r w:rsidR="006E755F" w:rsidRPr="002C2908">
        <w:rPr>
          <w:rFonts w:cstheme="minorHAnsi"/>
          <w:sz w:val="20"/>
          <w:szCs w:val="20"/>
        </w:rPr>
        <w:t xml:space="preserve"> numery ksiąg wieczystych, numery telefonu, numery i serie dowodów osobistych.</w:t>
      </w:r>
      <w:r w:rsidR="006E755F" w:rsidRPr="002C2908">
        <w:rPr>
          <w:rFonts w:cstheme="minorHAnsi"/>
          <w:color w:val="FF0000"/>
          <w:sz w:val="20"/>
          <w:szCs w:val="20"/>
        </w:rPr>
        <w:t xml:space="preserve"> </w:t>
      </w:r>
    </w:p>
    <w:p w14:paraId="48C29BDE" w14:textId="77777777" w:rsidR="008E581A" w:rsidRPr="00704727" w:rsidRDefault="008E581A" w:rsidP="008E581A">
      <w:pPr>
        <w:pStyle w:val="Akapitzlist"/>
        <w:numPr>
          <w:ilvl w:val="0"/>
          <w:numId w:val="3"/>
        </w:numPr>
        <w:spacing w:after="0"/>
        <w:ind w:left="426" w:hanging="426"/>
        <w:jc w:val="both"/>
        <w:rPr>
          <w:rFonts w:cstheme="minorHAnsi"/>
          <w:sz w:val="20"/>
          <w:szCs w:val="20"/>
        </w:rPr>
      </w:pPr>
      <w:r w:rsidRPr="002C2908">
        <w:rPr>
          <w:rFonts w:cstheme="minorHAnsi"/>
          <w:sz w:val="20"/>
          <w:szCs w:val="20"/>
        </w:rPr>
        <w:t>Podmiot przetwarzający zobowiązuje się przetwarzać powierzone mu dane osobowe zgodnie z niniejszą</w:t>
      </w:r>
      <w:r w:rsidRPr="00704727">
        <w:rPr>
          <w:rFonts w:cstheme="minorHAnsi"/>
          <w:sz w:val="20"/>
          <w:szCs w:val="20"/>
        </w:rPr>
        <w:t xml:space="preserve"> Umową, </w:t>
      </w:r>
      <w:r w:rsidRPr="00704727">
        <w:rPr>
          <w:rFonts w:eastAsia="Times New Roman" w:cstheme="minorHAnsi"/>
          <w:color w:val="000000"/>
          <w:sz w:val="20"/>
          <w:szCs w:val="20"/>
          <w:lang w:eastAsia="pl-PL"/>
        </w:rPr>
        <w:t>rozporządzeni</w:t>
      </w:r>
      <w:r>
        <w:rPr>
          <w:rFonts w:eastAsia="Times New Roman" w:cstheme="minorHAnsi"/>
          <w:color w:val="000000"/>
          <w:sz w:val="20"/>
          <w:szCs w:val="20"/>
          <w:lang w:eastAsia="pl-PL"/>
        </w:rPr>
        <w:t>em</w:t>
      </w:r>
      <w:r w:rsidRPr="00704727">
        <w:rPr>
          <w:rFonts w:eastAsia="Times New Roman" w:cstheme="minorHAnsi"/>
          <w:color w:val="000000"/>
          <w:sz w:val="20"/>
          <w:szCs w:val="20"/>
          <w:lang w:eastAsia="pl-PL"/>
        </w:rPr>
        <w:t xml:space="preserve"> Parlamentu Europejskiego i Rady (UE) 2016/679 z dnia 27 kwietnia 2016 r. w sprawie ochrony osób fizycznych w związku z przetwarzaniem danych osobowych i w sprawie swobodnego przepływu takich danych oraz uchylenia dyrektywy 95/46/WE (Dz. U. UE. L. z 2016 r. Nr 119, str. 1) – zwanego dalej RODO</w:t>
      </w:r>
      <w:r w:rsidRPr="00704727">
        <w:rPr>
          <w:rFonts w:cstheme="minorHAnsi"/>
          <w:sz w:val="20"/>
          <w:szCs w:val="20"/>
        </w:rPr>
        <w:t>, innymi właściwymi przepisami prawa powszechnie obowiązującego, które chronią prawa osób, których dane dotyczą oraz instrukcjami Administratora.</w:t>
      </w:r>
    </w:p>
    <w:p w14:paraId="6CE274E7" w14:textId="77777777" w:rsidR="008E581A" w:rsidRPr="00704727" w:rsidRDefault="008E581A" w:rsidP="008E581A">
      <w:pPr>
        <w:pStyle w:val="Akapitzlist"/>
        <w:numPr>
          <w:ilvl w:val="0"/>
          <w:numId w:val="3"/>
        </w:numPr>
        <w:ind w:left="426" w:hanging="426"/>
        <w:jc w:val="both"/>
        <w:rPr>
          <w:rFonts w:cstheme="minorHAnsi"/>
          <w:sz w:val="20"/>
          <w:szCs w:val="20"/>
        </w:rPr>
      </w:pPr>
      <w:r w:rsidRPr="00704727">
        <w:rPr>
          <w:rFonts w:cstheme="minorHAnsi"/>
          <w:sz w:val="20"/>
          <w:szCs w:val="20"/>
        </w:rPr>
        <w:t xml:space="preserve">Powierzone przez Administratora dane osobowe, jak również dane osobowe zgromadzone przez Podmiot przetwarzający w związku z wykonywaniem umowy, o której mowa w § 1 ust. 1, będą przetwarzane przez Podmiot przetwarzający wyłącznie w celu wykonywania przez niego na rzecz Administratora przedmiotu umowy, o której mowa w § 1 ust. 1. </w:t>
      </w:r>
    </w:p>
    <w:p w14:paraId="46ABB947" w14:textId="77777777" w:rsidR="008E581A" w:rsidRDefault="008E581A" w:rsidP="008E581A">
      <w:pPr>
        <w:spacing w:after="0"/>
        <w:jc w:val="center"/>
        <w:rPr>
          <w:rFonts w:cstheme="minorHAnsi"/>
          <w:b/>
          <w:bCs/>
          <w:sz w:val="20"/>
          <w:szCs w:val="20"/>
        </w:rPr>
      </w:pPr>
    </w:p>
    <w:p w14:paraId="44EFC045" w14:textId="77777777" w:rsidR="008E581A" w:rsidRPr="00704727" w:rsidRDefault="008E581A" w:rsidP="008E581A">
      <w:pPr>
        <w:spacing w:after="0"/>
        <w:jc w:val="center"/>
        <w:rPr>
          <w:rFonts w:cstheme="minorHAnsi"/>
          <w:b/>
          <w:bCs/>
          <w:sz w:val="20"/>
          <w:szCs w:val="20"/>
        </w:rPr>
      </w:pPr>
      <w:r w:rsidRPr="00704727">
        <w:rPr>
          <w:rFonts w:cstheme="minorHAnsi"/>
          <w:b/>
          <w:bCs/>
          <w:sz w:val="20"/>
          <w:szCs w:val="20"/>
        </w:rPr>
        <w:t>§ 3.</w:t>
      </w:r>
    </w:p>
    <w:p w14:paraId="3CAFEAFD" w14:textId="77777777" w:rsidR="008E581A" w:rsidRPr="00704727" w:rsidRDefault="008E581A" w:rsidP="008E581A">
      <w:pPr>
        <w:pStyle w:val="Akapitzlist"/>
        <w:numPr>
          <w:ilvl w:val="0"/>
          <w:numId w:val="4"/>
        </w:numPr>
        <w:spacing w:after="0"/>
        <w:ind w:left="426"/>
        <w:jc w:val="both"/>
        <w:rPr>
          <w:rFonts w:cstheme="minorHAnsi"/>
          <w:sz w:val="20"/>
          <w:szCs w:val="20"/>
        </w:rPr>
      </w:pPr>
      <w:r w:rsidRPr="00704727">
        <w:rPr>
          <w:rFonts w:cstheme="minorHAnsi"/>
          <w:sz w:val="20"/>
          <w:szCs w:val="20"/>
        </w:rPr>
        <w:t xml:space="preserve">Administrator umocowuje Podmiot przetwarzający do wydawania swoim pracownikom i innym osobom, którymi posługiwać się będzie przy realizacji umowy, o której mowa w § 1 ust. 1, upoważnień do przetwarzania danych osobowych. </w:t>
      </w:r>
    </w:p>
    <w:p w14:paraId="43D6B02C" w14:textId="77777777" w:rsidR="008E581A" w:rsidRPr="00704727" w:rsidRDefault="008E581A" w:rsidP="008E581A">
      <w:pPr>
        <w:pStyle w:val="Akapitzlist"/>
        <w:numPr>
          <w:ilvl w:val="0"/>
          <w:numId w:val="4"/>
        </w:numPr>
        <w:spacing w:after="0"/>
        <w:ind w:left="426"/>
        <w:jc w:val="both"/>
        <w:rPr>
          <w:rFonts w:cstheme="minorHAnsi"/>
          <w:sz w:val="20"/>
          <w:szCs w:val="20"/>
        </w:rPr>
      </w:pPr>
      <w:r w:rsidRPr="00704727">
        <w:rPr>
          <w:rFonts w:cstheme="minorHAnsi"/>
          <w:sz w:val="20"/>
          <w:szCs w:val="20"/>
        </w:rPr>
        <w:t xml:space="preserve">Podmiot przetwarzający ograniczy dostęp do danych osobowych wyłącznie do osób posiadających upoważnienia do przetwarzania danych osobowych. </w:t>
      </w:r>
    </w:p>
    <w:p w14:paraId="1E314DAC" w14:textId="77777777" w:rsidR="008E581A" w:rsidRPr="00704727" w:rsidRDefault="008E581A" w:rsidP="008E581A">
      <w:pPr>
        <w:pStyle w:val="Akapitzlist"/>
        <w:numPr>
          <w:ilvl w:val="0"/>
          <w:numId w:val="4"/>
        </w:numPr>
        <w:spacing w:after="0" w:line="257" w:lineRule="auto"/>
        <w:ind w:left="426"/>
        <w:jc w:val="both"/>
        <w:rPr>
          <w:rFonts w:cstheme="minorHAnsi"/>
          <w:sz w:val="20"/>
          <w:szCs w:val="20"/>
        </w:rPr>
      </w:pPr>
      <w:r w:rsidRPr="00704727">
        <w:rPr>
          <w:rFonts w:cstheme="minorHAnsi"/>
          <w:sz w:val="20"/>
          <w:szCs w:val="20"/>
        </w:rPr>
        <w:t xml:space="preserve">Podmiot przetwarzający zobowiązuje się zapewnić zachowanie w tajemnicy (o której mowa w art. 28 ust. 3 lit. b </w:t>
      </w:r>
      <w:r>
        <w:rPr>
          <w:rFonts w:cstheme="minorHAnsi"/>
          <w:sz w:val="20"/>
          <w:szCs w:val="20"/>
        </w:rPr>
        <w:t>RODO</w:t>
      </w:r>
      <w:r w:rsidRPr="00704727">
        <w:rPr>
          <w:rFonts w:cstheme="minorHAnsi"/>
          <w:sz w:val="20"/>
          <w:szCs w:val="20"/>
        </w:rPr>
        <w:t xml:space="preserve">) przetwarzanych danych przez osoby, które upoważnia do przetwarzania danych osobowych w celu realizacji niniejszej Umowy, jak i umowy, o której mowa w § 1 ust. 1, zarówno w trakcie zatrudnienia ich przez Podmiot przetwarzający lub trwania współpracy na podstawie innej umowy niż o świadczenie pracy, jak i po ich ustaniu. </w:t>
      </w:r>
    </w:p>
    <w:p w14:paraId="647D701C" w14:textId="77777777" w:rsidR="008E581A" w:rsidRPr="00704727" w:rsidRDefault="008E581A" w:rsidP="008E581A">
      <w:pPr>
        <w:pStyle w:val="Akapitzlist"/>
        <w:spacing w:after="0" w:line="257" w:lineRule="auto"/>
        <w:ind w:left="425"/>
        <w:rPr>
          <w:rFonts w:cstheme="minorHAnsi"/>
          <w:sz w:val="20"/>
          <w:szCs w:val="20"/>
        </w:rPr>
      </w:pPr>
    </w:p>
    <w:p w14:paraId="3B42DDF4" w14:textId="77777777" w:rsidR="008E581A" w:rsidRPr="00704727" w:rsidRDefault="008E581A" w:rsidP="008E581A">
      <w:pPr>
        <w:spacing w:after="0"/>
        <w:jc w:val="center"/>
        <w:rPr>
          <w:rFonts w:cstheme="minorHAnsi"/>
          <w:b/>
          <w:bCs/>
          <w:sz w:val="20"/>
          <w:szCs w:val="20"/>
        </w:rPr>
      </w:pPr>
      <w:r w:rsidRPr="00704727">
        <w:rPr>
          <w:rFonts w:cstheme="minorHAnsi"/>
          <w:b/>
          <w:bCs/>
          <w:sz w:val="20"/>
          <w:szCs w:val="20"/>
        </w:rPr>
        <w:t>§ 4.</w:t>
      </w:r>
    </w:p>
    <w:p w14:paraId="0F49B62E" w14:textId="77777777" w:rsidR="008E581A" w:rsidRPr="00704727" w:rsidRDefault="008E581A" w:rsidP="008E581A">
      <w:pPr>
        <w:pStyle w:val="Akapitzlist"/>
        <w:numPr>
          <w:ilvl w:val="0"/>
          <w:numId w:val="5"/>
        </w:numPr>
        <w:ind w:left="426"/>
        <w:jc w:val="both"/>
        <w:rPr>
          <w:rFonts w:cstheme="minorHAnsi"/>
          <w:sz w:val="20"/>
          <w:szCs w:val="20"/>
        </w:rPr>
      </w:pPr>
      <w:r w:rsidRPr="00704727">
        <w:rPr>
          <w:rFonts w:cstheme="minorHAnsi"/>
          <w:sz w:val="20"/>
          <w:szCs w:val="20"/>
        </w:rPr>
        <w:t xml:space="preserve">Podmiot przetwarzający zobowiązuje się do zabezpieczenia danych osobowych poprzez stosowanie odpowiednich środków technicznych i organizacyjnych zapewniających adekwatny stopień bezpieczeństwa odpowiadający ryzyku związanemu z przetwarzaniem danych osobowych, o których mowa w art. 32 </w:t>
      </w:r>
      <w:r>
        <w:rPr>
          <w:rFonts w:cstheme="minorHAnsi"/>
          <w:sz w:val="20"/>
          <w:szCs w:val="20"/>
        </w:rPr>
        <w:t>RODO</w:t>
      </w:r>
      <w:r w:rsidRPr="00704727">
        <w:rPr>
          <w:rFonts w:cstheme="minorHAnsi"/>
          <w:sz w:val="20"/>
          <w:szCs w:val="20"/>
        </w:rPr>
        <w:t xml:space="preserve">. </w:t>
      </w:r>
    </w:p>
    <w:p w14:paraId="19DEC2B4" w14:textId="77777777" w:rsidR="008E581A" w:rsidRPr="00704727" w:rsidRDefault="008E581A" w:rsidP="008E581A">
      <w:pPr>
        <w:pStyle w:val="Akapitzlist"/>
        <w:numPr>
          <w:ilvl w:val="0"/>
          <w:numId w:val="5"/>
        </w:numPr>
        <w:ind w:left="426"/>
        <w:jc w:val="both"/>
        <w:rPr>
          <w:rFonts w:cstheme="minorHAnsi"/>
          <w:sz w:val="20"/>
          <w:szCs w:val="20"/>
        </w:rPr>
      </w:pPr>
      <w:r w:rsidRPr="00704727">
        <w:rPr>
          <w:rFonts w:cstheme="minorHAnsi"/>
          <w:sz w:val="20"/>
          <w:szCs w:val="20"/>
        </w:rPr>
        <w:t xml:space="preserve">Podmiot przetwarzający może przetwarzać dane osobowe w formie papierowej oraz przy wykorzystaniu systemów informatycznych i innych nośników danych. </w:t>
      </w:r>
    </w:p>
    <w:p w14:paraId="11E02B84" w14:textId="77777777" w:rsidR="008E581A" w:rsidRPr="00704727" w:rsidRDefault="008E581A" w:rsidP="008E581A">
      <w:pPr>
        <w:pStyle w:val="Akapitzlist"/>
        <w:numPr>
          <w:ilvl w:val="0"/>
          <w:numId w:val="5"/>
        </w:numPr>
        <w:ind w:left="426"/>
        <w:jc w:val="both"/>
        <w:rPr>
          <w:rFonts w:cstheme="minorHAnsi"/>
          <w:sz w:val="20"/>
          <w:szCs w:val="20"/>
        </w:rPr>
      </w:pPr>
      <w:r w:rsidRPr="00704727">
        <w:rPr>
          <w:rFonts w:cstheme="minorHAnsi"/>
          <w:sz w:val="20"/>
          <w:szCs w:val="20"/>
        </w:rPr>
        <w:t xml:space="preserve">Podmiot przetwarzający zobowiązuje się po stwierdzeniu naruszenia ochrony danych osobowych do zgłoszenia tego Administratorowi bez zbędnej zwłoki. Informacja przekazana Administratorowi powinna zawierać co najmniej: </w:t>
      </w:r>
    </w:p>
    <w:p w14:paraId="5FF21C4D" w14:textId="77777777" w:rsidR="008E581A" w:rsidRPr="00704727" w:rsidRDefault="008E581A" w:rsidP="008E581A">
      <w:pPr>
        <w:pStyle w:val="Akapitzlist"/>
        <w:numPr>
          <w:ilvl w:val="1"/>
          <w:numId w:val="5"/>
        </w:numPr>
        <w:ind w:left="709"/>
        <w:jc w:val="both"/>
        <w:rPr>
          <w:rFonts w:cstheme="minorHAnsi"/>
          <w:sz w:val="20"/>
          <w:szCs w:val="20"/>
        </w:rPr>
      </w:pPr>
      <w:r w:rsidRPr="00704727">
        <w:rPr>
          <w:rFonts w:cstheme="minorHAnsi"/>
          <w:sz w:val="20"/>
          <w:szCs w:val="20"/>
        </w:rPr>
        <w:t xml:space="preserve">opis charakteru naruszenia oraz wskazanie kategorii i przybliżonej liczby osób, których dane zostały naruszone i ilość/rodzaj danych, których naruszenie dotyczy; </w:t>
      </w:r>
    </w:p>
    <w:p w14:paraId="66349C66" w14:textId="77777777" w:rsidR="008E581A" w:rsidRPr="00704727" w:rsidRDefault="008E581A" w:rsidP="008E581A">
      <w:pPr>
        <w:pStyle w:val="Akapitzlist"/>
        <w:numPr>
          <w:ilvl w:val="1"/>
          <w:numId w:val="5"/>
        </w:numPr>
        <w:ind w:left="709"/>
        <w:jc w:val="both"/>
        <w:rPr>
          <w:rFonts w:cstheme="minorHAnsi"/>
          <w:sz w:val="20"/>
          <w:szCs w:val="20"/>
        </w:rPr>
      </w:pPr>
      <w:r w:rsidRPr="00704727">
        <w:rPr>
          <w:rFonts w:cstheme="minorHAnsi"/>
          <w:sz w:val="20"/>
          <w:szCs w:val="20"/>
        </w:rPr>
        <w:t xml:space="preserve">opis możliwych konsekwencji naruszenia; </w:t>
      </w:r>
    </w:p>
    <w:p w14:paraId="0B60DA83" w14:textId="77777777" w:rsidR="008E581A" w:rsidRPr="00704727" w:rsidRDefault="008E581A" w:rsidP="008E581A">
      <w:pPr>
        <w:pStyle w:val="Akapitzlist"/>
        <w:numPr>
          <w:ilvl w:val="1"/>
          <w:numId w:val="5"/>
        </w:numPr>
        <w:ind w:left="709"/>
        <w:jc w:val="both"/>
        <w:rPr>
          <w:rFonts w:cstheme="minorHAnsi"/>
          <w:sz w:val="20"/>
          <w:szCs w:val="20"/>
        </w:rPr>
      </w:pPr>
      <w:r w:rsidRPr="00704727">
        <w:rPr>
          <w:rFonts w:cstheme="minorHAnsi"/>
          <w:sz w:val="20"/>
          <w:szCs w:val="20"/>
        </w:rPr>
        <w:t xml:space="preserve">opis zastosowanych lub proponowanych do zastosowania przez Podmiot przetwarzający środków w celu zaradzenia naruszeniu, w tym minimalizację jego negatywnych skutków. </w:t>
      </w:r>
    </w:p>
    <w:p w14:paraId="1DAB84D2" w14:textId="77777777" w:rsidR="008E581A" w:rsidRPr="00704727" w:rsidRDefault="008E581A" w:rsidP="008E581A">
      <w:pPr>
        <w:pStyle w:val="Akapitzlist"/>
        <w:numPr>
          <w:ilvl w:val="0"/>
          <w:numId w:val="5"/>
        </w:numPr>
        <w:ind w:left="426"/>
        <w:jc w:val="both"/>
        <w:rPr>
          <w:rFonts w:cstheme="minorHAnsi"/>
          <w:sz w:val="20"/>
          <w:szCs w:val="20"/>
        </w:rPr>
      </w:pPr>
      <w:r w:rsidRPr="00704727">
        <w:rPr>
          <w:rFonts w:cstheme="minorHAnsi"/>
          <w:sz w:val="20"/>
          <w:szCs w:val="20"/>
        </w:rPr>
        <w:t xml:space="preserve">Podmiot przetwarzający zobowiązuje się również niezwłocznie zawiadomić Administratora o: </w:t>
      </w:r>
    </w:p>
    <w:p w14:paraId="58132CBA" w14:textId="77777777" w:rsidR="008E581A" w:rsidRPr="00704727" w:rsidRDefault="008E581A" w:rsidP="008E581A">
      <w:pPr>
        <w:pStyle w:val="Akapitzlist"/>
        <w:numPr>
          <w:ilvl w:val="1"/>
          <w:numId w:val="5"/>
        </w:numPr>
        <w:ind w:left="709"/>
        <w:jc w:val="both"/>
        <w:rPr>
          <w:rFonts w:cstheme="minorHAnsi"/>
          <w:sz w:val="20"/>
          <w:szCs w:val="20"/>
        </w:rPr>
      </w:pPr>
      <w:r w:rsidRPr="00704727">
        <w:rPr>
          <w:rFonts w:cstheme="minorHAnsi"/>
          <w:sz w:val="20"/>
          <w:szCs w:val="20"/>
        </w:rPr>
        <w:t xml:space="preserve">każdym prawnie umocowanym żądaniu udostępnienia danych osobowych właściwemu organowi państwa, </w:t>
      </w:r>
    </w:p>
    <w:p w14:paraId="72A7BD80" w14:textId="77777777" w:rsidR="008E581A" w:rsidRPr="00704727" w:rsidRDefault="008E581A" w:rsidP="008E581A">
      <w:pPr>
        <w:pStyle w:val="Akapitzlist"/>
        <w:numPr>
          <w:ilvl w:val="1"/>
          <w:numId w:val="5"/>
        </w:numPr>
        <w:ind w:left="709"/>
        <w:jc w:val="both"/>
        <w:rPr>
          <w:rFonts w:cstheme="minorHAnsi"/>
          <w:sz w:val="20"/>
          <w:szCs w:val="20"/>
        </w:rPr>
      </w:pPr>
      <w:r w:rsidRPr="00704727">
        <w:rPr>
          <w:rFonts w:cstheme="minorHAnsi"/>
          <w:sz w:val="20"/>
          <w:szCs w:val="20"/>
        </w:rPr>
        <w:t xml:space="preserve">każdym żądaniu otrzymanym od osoby, której dane przetwarza. </w:t>
      </w:r>
    </w:p>
    <w:p w14:paraId="281DC0DA" w14:textId="77777777" w:rsidR="008E581A" w:rsidRPr="00704727" w:rsidRDefault="008E581A" w:rsidP="008E581A">
      <w:pPr>
        <w:pStyle w:val="Akapitzlist"/>
        <w:numPr>
          <w:ilvl w:val="0"/>
          <w:numId w:val="5"/>
        </w:numPr>
        <w:ind w:left="426"/>
        <w:jc w:val="both"/>
        <w:rPr>
          <w:rFonts w:cstheme="minorHAnsi"/>
          <w:sz w:val="20"/>
          <w:szCs w:val="20"/>
        </w:rPr>
      </w:pPr>
      <w:r w:rsidRPr="00704727">
        <w:rPr>
          <w:rFonts w:cstheme="minorHAnsi"/>
          <w:sz w:val="20"/>
          <w:szCs w:val="20"/>
        </w:rPr>
        <w:t xml:space="preserve">Podmiot przetwarzający zobowiązany jest pomagać Administratorowi w niezbędnym zakresie wywiązywać się z obowiązku odpowiadania na żądania osoby, której dane dotyczą oraz wywiązywania się z obowiązków określonych w art. 32-36 RODO. </w:t>
      </w:r>
    </w:p>
    <w:p w14:paraId="187C2DA9" w14:textId="77777777" w:rsidR="008E581A" w:rsidRPr="00704727" w:rsidRDefault="008E581A" w:rsidP="008E581A">
      <w:pPr>
        <w:pStyle w:val="Akapitzlist"/>
        <w:numPr>
          <w:ilvl w:val="0"/>
          <w:numId w:val="5"/>
        </w:numPr>
        <w:ind w:left="426"/>
        <w:jc w:val="both"/>
        <w:rPr>
          <w:rFonts w:cstheme="minorHAnsi"/>
          <w:sz w:val="20"/>
          <w:szCs w:val="20"/>
        </w:rPr>
      </w:pPr>
      <w:r w:rsidRPr="00704727">
        <w:rPr>
          <w:rFonts w:cstheme="minorHAnsi"/>
          <w:sz w:val="20"/>
          <w:szCs w:val="20"/>
        </w:rPr>
        <w:t xml:space="preserve">Podmiot przetwarzający zobowiązuje się do udostępniania Administratorowi wszelkich informacji niezbędnych do wykazania spełnienia obowiązków spoczywających na nim oraz umożliwi Administratorowi lub audytorowi upoważnionemu przez Administratora przeprowadzanie audytów, w tym inspekcji, współpracując przy działaniach sprawdzających i naprawczych. </w:t>
      </w:r>
    </w:p>
    <w:p w14:paraId="6EF0644A" w14:textId="77777777" w:rsidR="008E581A" w:rsidRPr="00704727" w:rsidRDefault="008E581A" w:rsidP="008E581A">
      <w:pPr>
        <w:pStyle w:val="Akapitzlist"/>
        <w:numPr>
          <w:ilvl w:val="0"/>
          <w:numId w:val="5"/>
        </w:numPr>
        <w:ind w:left="426"/>
        <w:jc w:val="both"/>
        <w:rPr>
          <w:rFonts w:cstheme="minorHAnsi"/>
          <w:sz w:val="20"/>
          <w:szCs w:val="20"/>
        </w:rPr>
      </w:pPr>
      <w:r w:rsidRPr="00704727">
        <w:rPr>
          <w:rFonts w:cstheme="minorHAnsi"/>
          <w:sz w:val="20"/>
          <w:szCs w:val="20"/>
        </w:rPr>
        <w:t xml:space="preserve">Podmiot przetwarzający gwarantuje, że każda osoba realizująca umowę, o której mowa w § 1 ust. 1, zobowiązana będzie do bezterminowego zachowania w tajemnicy sposobów zabezpieczenia danych osobowych oraz do bezterminowego zapewnienia poufności danych osobowych w związku z wykonywaniem umowy, a w szczególności do tego, że nie będzie przekazywać, ujawniać i udostępniać tych danych osobom nieuprawnionym. </w:t>
      </w:r>
    </w:p>
    <w:p w14:paraId="1744580E" w14:textId="77777777" w:rsidR="008E581A" w:rsidRPr="00704727" w:rsidRDefault="008E581A" w:rsidP="008E581A">
      <w:pPr>
        <w:pStyle w:val="Akapitzlist"/>
        <w:numPr>
          <w:ilvl w:val="0"/>
          <w:numId w:val="5"/>
        </w:numPr>
        <w:ind w:left="426"/>
        <w:jc w:val="both"/>
        <w:rPr>
          <w:rFonts w:cstheme="minorHAnsi"/>
          <w:sz w:val="20"/>
          <w:szCs w:val="20"/>
        </w:rPr>
      </w:pPr>
      <w:r w:rsidRPr="00704727">
        <w:rPr>
          <w:rFonts w:cstheme="minorHAnsi"/>
          <w:sz w:val="20"/>
          <w:szCs w:val="20"/>
        </w:rPr>
        <w:t xml:space="preserve">Podmiot przetwarzający zobowiązuje się stosować ochronę powierzonych danych przed niedozwolonym lub niezgodnym z prawem przetwarzaniem (zniszczeniem, utraceniem, zmodyfikowaniem, nieuprawnionym ujawnieniem lub nieuprawnionym dostępem do danych osobowych przesyłanych, przechowywanych lub w inny sposób przetwarzanych) oraz przypadkową utratą, zniszczeniem lub uszkodzeniem, za pomocą odpowiednich środków technicznych lub organizacyjnych („integralność i poufność”). </w:t>
      </w:r>
    </w:p>
    <w:p w14:paraId="33F2DD97" w14:textId="77777777" w:rsidR="008E581A" w:rsidRPr="00704727" w:rsidRDefault="008E581A" w:rsidP="008E581A">
      <w:pPr>
        <w:pStyle w:val="Akapitzlist"/>
        <w:numPr>
          <w:ilvl w:val="0"/>
          <w:numId w:val="5"/>
        </w:numPr>
        <w:ind w:left="426"/>
        <w:jc w:val="both"/>
        <w:rPr>
          <w:rFonts w:cstheme="minorHAnsi"/>
          <w:sz w:val="20"/>
          <w:szCs w:val="20"/>
        </w:rPr>
      </w:pPr>
      <w:r w:rsidRPr="00704727">
        <w:rPr>
          <w:rFonts w:cstheme="minorHAnsi"/>
          <w:sz w:val="20"/>
          <w:szCs w:val="20"/>
        </w:rPr>
        <w:t xml:space="preserve">Administrator uprawniony jest do kontroli czy środki zastosowane przez Podmiot przetwarzający przy przetwarzaniu i zabezpieczeniu danych osobowych spełniają postanowienia </w:t>
      </w:r>
      <w:r>
        <w:rPr>
          <w:rFonts w:cstheme="minorHAnsi"/>
          <w:sz w:val="20"/>
          <w:szCs w:val="20"/>
        </w:rPr>
        <w:t>U</w:t>
      </w:r>
      <w:r w:rsidRPr="00704727">
        <w:rPr>
          <w:rFonts w:cstheme="minorHAnsi"/>
          <w:sz w:val="20"/>
          <w:szCs w:val="20"/>
        </w:rPr>
        <w:t xml:space="preserve">mowy oraz </w:t>
      </w:r>
      <w:r>
        <w:rPr>
          <w:rFonts w:cstheme="minorHAnsi"/>
          <w:sz w:val="20"/>
          <w:szCs w:val="20"/>
        </w:rPr>
        <w:t>przepisów prawa</w:t>
      </w:r>
      <w:r w:rsidRPr="00704727">
        <w:rPr>
          <w:rFonts w:cstheme="minorHAnsi"/>
          <w:sz w:val="20"/>
          <w:szCs w:val="20"/>
        </w:rPr>
        <w:t xml:space="preserve">, w tym żądania wyjaśnień. Administrator realizować będzie prawo kontroli z 7-dniowym uprzedzeniem. </w:t>
      </w:r>
    </w:p>
    <w:p w14:paraId="072BAECB" w14:textId="77777777" w:rsidR="008E581A" w:rsidRPr="00704727" w:rsidRDefault="008E581A" w:rsidP="008E581A">
      <w:pPr>
        <w:pStyle w:val="Akapitzlist"/>
        <w:numPr>
          <w:ilvl w:val="0"/>
          <w:numId w:val="5"/>
        </w:numPr>
        <w:ind w:left="426"/>
        <w:jc w:val="both"/>
        <w:rPr>
          <w:rFonts w:cstheme="minorHAnsi"/>
          <w:sz w:val="20"/>
          <w:szCs w:val="20"/>
        </w:rPr>
      </w:pPr>
      <w:r w:rsidRPr="00704727">
        <w:rPr>
          <w:rFonts w:cstheme="minorHAnsi"/>
          <w:sz w:val="20"/>
          <w:szCs w:val="20"/>
        </w:rPr>
        <w:lastRenderedPageBreak/>
        <w:t xml:space="preserve">Podmiot przetwarzający zobowiązuje się do usunięcia uchybień stwierdzonych podczas kontroli w terminie wskazanym przez Administratora. </w:t>
      </w:r>
    </w:p>
    <w:p w14:paraId="31DD596B" w14:textId="77777777" w:rsidR="008E581A" w:rsidRPr="00704727" w:rsidRDefault="008E581A" w:rsidP="008E581A">
      <w:pPr>
        <w:pStyle w:val="Akapitzlist"/>
        <w:numPr>
          <w:ilvl w:val="0"/>
          <w:numId w:val="5"/>
        </w:numPr>
        <w:ind w:left="426"/>
        <w:jc w:val="both"/>
        <w:rPr>
          <w:rFonts w:cstheme="minorHAnsi"/>
          <w:sz w:val="20"/>
          <w:szCs w:val="20"/>
        </w:rPr>
      </w:pPr>
      <w:r w:rsidRPr="00704727">
        <w:rPr>
          <w:rFonts w:cstheme="minorHAnsi"/>
          <w:sz w:val="20"/>
          <w:szCs w:val="20"/>
        </w:rPr>
        <w:t xml:space="preserve">Podmiot przetwarzający udostępni Administratorowi wszelkie informacje niezbędne do wykazania spełnienia obowiązków określonych w art. 28 i art. 32-36 RODO. </w:t>
      </w:r>
    </w:p>
    <w:p w14:paraId="13BC3624" w14:textId="77777777" w:rsidR="008E581A" w:rsidRPr="00704727" w:rsidRDefault="008E581A" w:rsidP="008E581A">
      <w:pPr>
        <w:pStyle w:val="Akapitzlist"/>
        <w:numPr>
          <w:ilvl w:val="0"/>
          <w:numId w:val="5"/>
        </w:numPr>
        <w:ind w:left="426"/>
        <w:jc w:val="both"/>
        <w:rPr>
          <w:rFonts w:cstheme="minorHAnsi"/>
          <w:sz w:val="20"/>
          <w:szCs w:val="20"/>
        </w:rPr>
      </w:pPr>
      <w:r w:rsidRPr="00704727">
        <w:rPr>
          <w:rFonts w:cstheme="minorHAnsi"/>
          <w:sz w:val="20"/>
          <w:szCs w:val="20"/>
        </w:rPr>
        <w:t xml:space="preserve">Podmiot przetwarzający oświadcza, że jego pracownicy, jak też inne podmioty, którymi posługiwać się będzie przy realizacji </w:t>
      </w:r>
      <w:r>
        <w:rPr>
          <w:rFonts w:cstheme="minorHAnsi"/>
          <w:sz w:val="20"/>
          <w:szCs w:val="20"/>
        </w:rPr>
        <w:t>umowy,</w:t>
      </w:r>
      <w:r w:rsidRPr="00704727">
        <w:rPr>
          <w:rFonts w:cstheme="minorHAnsi"/>
          <w:sz w:val="20"/>
          <w:szCs w:val="20"/>
        </w:rPr>
        <w:t xml:space="preserve"> o której mowa w § 1 ust. 1, znają zasady związane z prawidłową ochroną danych osobowych i będą się do nich stosować. Podmiot przetwarzający ponosi względem Administratora wszelką odpowiedzialność za należyte wykonanie umowy przez osoby, którymi posługuje się w tym celu. </w:t>
      </w:r>
    </w:p>
    <w:p w14:paraId="3675B581" w14:textId="77777777" w:rsidR="008E581A" w:rsidRPr="00704727" w:rsidRDefault="008E581A" w:rsidP="008E581A">
      <w:pPr>
        <w:pStyle w:val="Akapitzlist"/>
        <w:numPr>
          <w:ilvl w:val="0"/>
          <w:numId w:val="5"/>
        </w:numPr>
        <w:ind w:left="426"/>
        <w:jc w:val="both"/>
        <w:rPr>
          <w:rFonts w:cstheme="minorHAnsi"/>
          <w:sz w:val="20"/>
          <w:szCs w:val="20"/>
        </w:rPr>
      </w:pPr>
      <w:r w:rsidRPr="00704727">
        <w:rPr>
          <w:rFonts w:cstheme="minorHAnsi"/>
          <w:sz w:val="20"/>
          <w:szCs w:val="20"/>
        </w:rPr>
        <w:t xml:space="preserve">Wykonawca zobowiąże swoich pracowników oraz pozostałe podmioty, którymi posługiwać się będzie przy wykonaniu umowy, o której mowa w § 1 ust. 1, do przestrzegania w szczególności następujących zasad postępowania z dokumentami: </w:t>
      </w:r>
    </w:p>
    <w:p w14:paraId="5CC0F911" w14:textId="77777777" w:rsidR="008E581A" w:rsidRPr="00704727" w:rsidRDefault="008E581A" w:rsidP="008E581A">
      <w:pPr>
        <w:pStyle w:val="Akapitzlist"/>
        <w:numPr>
          <w:ilvl w:val="1"/>
          <w:numId w:val="5"/>
        </w:numPr>
        <w:ind w:left="709"/>
        <w:jc w:val="both"/>
        <w:rPr>
          <w:rFonts w:cstheme="minorHAnsi"/>
          <w:sz w:val="20"/>
          <w:szCs w:val="20"/>
        </w:rPr>
      </w:pPr>
      <w:r w:rsidRPr="00704727">
        <w:rPr>
          <w:rFonts w:cstheme="minorHAnsi"/>
          <w:sz w:val="20"/>
          <w:szCs w:val="20"/>
        </w:rPr>
        <w:t xml:space="preserve">pracy jedynie z danymi osobowymi niezbędnymi do wykonania obowiązków wynikających z umowy, o której mowa w § 1 ust. 1 </w:t>
      </w:r>
    </w:p>
    <w:p w14:paraId="721FEDE5" w14:textId="77777777" w:rsidR="008E581A" w:rsidRPr="00704727" w:rsidRDefault="008E581A" w:rsidP="008E581A">
      <w:pPr>
        <w:pStyle w:val="Akapitzlist"/>
        <w:numPr>
          <w:ilvl w:val="1"/>
          <w:numId w:val="5"/>
        </w:numPr>
        <w:ind w:left="709"/>
        <w:jc w:val="both"/>
        <w:rPr>
          <w:rFonts w:cstheme="minorHAnsi"/>
          <w:sz w:val="20"/>
          <w:szCs w:val="20"/>
        </w:rPr>
      </w:pPr>
      <w:r w:rsidRPr="00704727">
        <w:rPr>
          <w:rFonts w:cstheme="minorHAnsi"/>
          <w:sz w:val="20"/>
          <w:szCs w:val="20"/>
        </w:rPr>
        <w:t xml:space="preserve">przechowywania wszelkich nośników, zawierających dane osobowe, w czasie nie dłuższym niż niezbędny do zrealizowania zadań, do których wykonania dane osobowe są przeznaczone, </w:t>
      </w:r>
    </w:p>
    <w:p w14:paraId="4DF65989" w14:textId="77777777" w:rsidR="008E581A" w:rsidRPr="00704727" w:rsidRDefault="008E581A" w:rsidP="008E581A">
      <w:pPr>
        <w:pStyle w:val="Akapitzlist"/>
        <w:numPr>
          <w:ilvl w:val="1"/>
          <w:numId w:val="5"/>
        </w:numPr>
        <w:ind w:left="709"/>
        <w:jc w:val="both"/>
        <w:rPr>
          <w:rFonts w:cstheme="minorHAnsi"/>
          <w:sz w:val="20"/>
          <w:szCs w:val="20"/>
        </w:rPr>
      </w:pPr>
      <w:r w:rsidRPr="00704727">
        <w:rPr>
          <w:rFonts w:cstheme="minorHAnsi"/>
          <w:sz w:val="20"/>
          <w:szCs w:val="20"/>
        </w:rPr>
        <w:t>nietworzenia kopii nośników zawierających dane osobowe innych, niż niezbędne do realizacji niniejszej Umowy.</w:t>
      </w:r>
    </w:p>
    <w:p w14:paraId="7ED5B39C" w14:textId="77777777" w:rsidR="008E581A" w:rsidRPr="00704727" w:rsidRDefault="008E581A" w:rsidP="008E581A">
      <w:pPr>
        <w:spacing w:after="0"/>
        <w:jc w:val="center"/>
        <w:rPr>
          <w:rFonts w:cstheme="minorHAnsi"/>
          <w:b/>
          <w:bCs/>
          <w:sz w:val="20"/>
          <w:szCs w:val="20"/>
        </w:rPr>
      </w:pPr>
      <w:r w:rsidRPr="00704727">
        <w:rPr>
          <w:rFonts w:cstheme="minorHAnsi"/>
          <w:b/>
          <w:bCs/>
          <w:sz w:val="20"/>
          <w:szCs w:val="20"/>
        </w:rPr>
        <w:t>§ 5.</w:t>
      </w:r>
    </w:p>
    <w:p w14:paraId="67585584" w14:textId="77777777" w:rsidR="008E581A" w:rsidRPr="00704727" w:rsidRDefault="008E581A" w:rsidP="008E581A">
      <w:pPr>
        <w:pStyle w:val="Akapitzlist"/>
        <w:numPr>
          <w:ilvl w:val="0"/>
          <w:numId w:val="6"/>
        </w:numPr>
        <w:spacing w:after="0"/>
        <w:ind w:left="426"/>
        <w:jc w:val="both"/>
        <w:rPr>
          <w:rFonts w:cstheme="minorHAnsi"/>
          <w:sz w:val="20"/>
          <w:szCs w:val="20"/>
        </w:rPr>
      </w:pPr>
      <w:r w:rsidRPr="00704727">
        <w:rPr>
          <w:rFonts w:cstheme="minorHAnsi"/>
          <w:sz w:val="20"/>
          <w:szCs w:val="20"/>
        </w:rPr>
        <w:t xml:space="preserve">Podmiot przetwarzający może powierzyć dane osobowe objęte niniejszą Umową do dalszego przetwarzania podwykonawcom jedynie w celu wykonania umowy,  o której mowa w § 1 ust. 1, po uzyskaniu uprzedniej pisemnej zgody Administratora. </w:t>
      </w:r>
    </w:p>
    <w:p w14:paraId="42D58DE2" w14:textId="77777777" w:rsidR="008E581A" w:rsidRPr="00704727" w:rsidRDefault="008E581A" w:rsidP="008E581A">
      <w:pPr>
        <w:pStyle w:val="Akapitzlist"/>
        <w:numPr>
          <w:ilvl w:val="0"/>
          <w:numId w:val="6"/>
        </w:numPr>
        <w:spacing w:after="0"/>
        <w:ind w:left="426"/>
        <w:jc w:val="both"/>
        <w:rPr>
          <w:rFonts w:cstheme="minorHAnsi"/>
          <w:sz w:val="20"/>
          <w:szCs w:val="20"/>
        </w:rPr>
      </w:pPr>
      <w:r w:rsidRPr="00704727">
        <w:rPr>
          <w:rFonts w:cstheme="minorHAnsi"/>
          <w:sz w:val="20"/>
          <w:szCs w:val="20"/>
        </w:rPr>
        <w:t xml:space="preserve">Podwykonawca winien spełniać te same gwarancje i obowiązki, jakie zostały nałożone na Podmiot przetwarzający w niniejszej Umowie. </w:t>
      </w:r>
    </w:p>
    <w:p w14:paraId="15B0E448" w14:textId="77777777" w:rsidR="008E581A" w:rsidRPr="00704727" w:rsidRDefault="008E581A" w:rsidP="008E581A">
      <w:pPr>
        <w:pStyle w:val="Akapitzlist"/>
        <w:numPr>
          <w:ilvl w:val="0"/>
          <w:numId w:val="6"/>
        </w:numPr>
        <w:spacing w:after="0"/>
        <w:ind w:left="426"/>
        <w:jc w:val="both"/>
        <w:rPr>
          <w:rFonts w:cstheme="minorHAnsi"/>
          <w:sz w:val="20"/>
          <w:szCs w:val="20"/>
        </w:rPr>
      </w:pPr>
      <w:r w:rsidRPr="00704727">
        <w:rPr>
          <w:rFonts w:cstheme="minorHAnsi"/>
          <w:sz w:val="20"/>
          <w:szCs w:val="20"/>
        </w:rPr>
        <w:t xml:space="preserve">Przekazanie powierzonych danych do państwa trzeciego może nastąpić jedynie na pisemne polecenie Administratora chyba, że obowiązek taki nakłada na Podmiot przetwarzający prawo Unii Europejskiej lub prawo państwa członkowskiego, któremu podlega Podmiot przetwarzający. W takim przypadku przed rozpoczęciem przetwarzania Podmiot przetwarzający informuje Administratora o tym obowiązku prawnym. </w:t>
      </w:r>
    </w:p>
    <w:p w14:paraId="3E325514" w14:textId="77777777" w:rsidR="008E581A" w:rsidRPr="00704727" w:rsidRDefault="008E581A" w:rsidP="008E581A">
      <w:pPr>
        <w:jc w:val="center"/>
        <w:rPr>
          <w:rFonts w:cstheme="minorHAnsi"/>
          <w:sz w:val="20"/>
          <w:szCs w:val="20"/>
        </w:rPr>
      </w:pPr>
    </w:p>
    <w:p w14:paraId="2BF6BF93" w14:textId="77777777" w:rsidR="008E581A" w:rsidRPr="0019153A" w:rsidRDefault="008E581A" w:rsidP="008E581A">
      <w:pPr>
        <w:spacing w:after="0"/>
        <w:jc w:val="center"/>
        <w:rPr>
          <w:rFonts w:cstheme="minorHAnsi"/>
          <w:b/>
          <w:bCs/>
          <w:sz w:val="20"/>
          <w:szCs w:val="20"/>
        </w:rPr>
      </w:pPr>
      <w:r w:rsidRPr="0019153A">
        <w:rPr>
          <w:rFonts w:cstheme="minorHAnsi"/>
          <w:b/>
          <w:bCs/>
          <w:sz w:val="20"/>
          <w:szCs w:val="20"/>
        </w:rPr>
        <w:t>§ 6.</w:t>
      </w:r>
    </w:p>
    <w:p w14:paraId="3420460A" w14:textId="77777777" w:rsidR="008E581A" w:rsidRPr="00704727" w:rsidRDefault="008E581A" w:rsidP="008E581A">
      <w:pPr>
        <w:pStyle w:val="Akapitzlist"/>
        <w:numPr>
          <w:ilvl w:val="0"/>
          <w:numId w:val="7"/>
        </w:numPr>
        <w:spacing w:after="0"/>
        <w:ind w:left="426"/>
        <w:jc w:val="both"/>
        <w:rPr>
          <w:rFonts w:cstheme="minorHAnsi"/>
          <w:sz w:val="20"/>
          <w:szCs w:val="20"/>
        </w:rPr>
      </w:pPr>
      <w:r w:rsidRPr="00704727">
        <w:rPr>
          <w:rFonts w:cstheme="minorHAnsi"/>
          <w:sz w:val="20"/>
          <w:szCs w:val="20"/>
        </w:rPr>
        <w:t>Podmiot przetwarzający jest odpowiedzialny za przetwarzanie danych osobowyc</w:t>
      </w:r>
      <w:r>
        <w:rPr>
          <w:rFonts w:cstheme="minorHAnsi"/>
          <w:sz w:val="20"/>
          <w:szCs w:val="20"/>
        </w:rPr>
        <w:t>h</w:t>
      </w:r>
      <w:r w:rsidRPr="00704727">
        <w:rPr>
          <w:rFonts w:cstheme="minorHAnsi"/>
          <w:sz w:val="20"/>
          <w:szCs w:val="20"/>
        </w:rPr>
        <w:t xml:space="preserve"> niezgodnie z treścią Umowy i przepisami prawa powszechnie obowiązującego, a w szczególności za udostępnienie powierzonych do przetwarzania danych osobowych osobom nieupoważnionym. </w:t>
      </w:r>
    </w:p>
    <w:p w14:paraId="552BCD17" w14:textId="77777777" w:rsidR="008E581A" w:rsidRPr="00704727" w:rsidRDefault="008E581A" w:rsidP="008E581A">
      <w:pPr>
        <w:pStyle w:val="Akapitzlist"/>
        <w:numPr>
          <w:ilvl w:val="0"/>
          <w:numId w:val="7"/>
        </w:numPr>
        <w:spacing w:after="0"/>
        <w:ind w:left="426"/>
        <w:jc w:val="both"/>
        <w:rPr>
          <w:rFonts w:cstheme="minorHAnsi"/>
          <w:sz w:val="20"/>
          <w:szCs w:val="20"/>
        </w:rPr>
      </w:pPr>
      <w:r w:rsidRPr="00704727">
        <w:rPr>
          <w:rFonts w:cstheme="minorHAnsi"/>
          <w:sz w:val="20"/>
          <w:szCs w:val="20"/>
        </w:rPr>
        <w:t xml:space="preserve">Podmiot przetwarzający zobowiązuje się do niezwłocznego poinformowania Administratora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u Podmiotu przetwarzającego. </w:t>
      </w:r>
    </w:p>
    <w:p w14:paraId="0C67D4EF" w14:textId="77777777" w:rsidR="008E581A" w:rsidRPr="00704727" w:rsidRDefault="008E581A" w:rsidP="008E581A">
      <w:pPr>
        <w:pStyle w:val="Akapitzlist"/>
        <w:numPr>
          <w:ilvl w:val="0"/>
          <w:numId w:val="7"/>
        </w:numPr>
        <w:spacing w:after="0"/>
        <w:ind w:left="426"/>
        <w:jc w:val="both"/>
        <w:rPr>
          <w:rFonts w:cstheme="minorHAnsi"/>
          <w:sz w:val="20"/>
          <w:szCs w:val="20"/>
        </w:rPr>
      </w:pPr>
      <w:r w:rsidRPr="00704727">
        <w:rPr>
          <w:rFonts w:cstheme="minorHAnsi"/>
          <w:sz w:val="20"/>
          <w:szCs w:val="20"/>
        </w:rPr>
        <w:t xml:space="preserve">Podmiot przetwarzający ponosi całkowitą i wyłączną odpowiedzialność za szkody, poniesione przez Administratora lub osoby trzecie, powstałe w związku z przetwarzaniem danych przez Podmiot przetwarzający lub inny podmiot, którym posługuje się do realizacji umowy, o której mowa w § 1 ust. 1. </w:t>
      </w:r>
    </w:p>
    <w:p w14:paraId="066085AE" w14:textId="77777777" w:rsidR="008E581A" w:rsidRPr="00704727" w:rsidRDefault="008E581A" w:rsidP="008E581A">
      <w:pPr>
        <w:pStyle w:val="Akapitzlist"/>
        <w:numPr>
          <w:ilvl w:val="0"/>
          <w:numId w:val="7"/>
        </w:numPr>
        <w:spacing w:after="0"/>
        <w:ind w:left="426"/>
        <w:jc w:val="both"/>
        <w:rPr>
          <w:rFonts w:cstheme="minorHAnsi"/>
          <w:sz w:val="20"/>
          <w:szCs w:val="20"/>
        </w:rPr>
      </w:pPr>
      <w:r w:rsidRPr="00704727">
        <w:rPr>
          <w:rFonts w:cstheme="minorHAnsi"/>
          <w:sz w:val="20"/>
          <w:szCs w:val="20"/>
        </w:rPr>
        <w:t xml:space="preserve">W przypadku, gdy Administrator zostanie zobowiązany do zapłaty odszkodowania lub zostanie ukarany karą grzywny lub też zostanie nałożony na niego obowiązek spełnienia jakiegokolwiek innego świadczenia, które związane będą z niewykonaniem lub nienależytym wykonaniem niniejszej umowy przez Podmiot przetwarzający, Podmiot przetwarzający zobowiązuje się zwolnić Administratora z odpowiedzialności i wstąpi w jego miejsce do toczących się postępowań, a także pokryje wszelkie koszty poniesione przez Administratora. </w:t>
      </w:r>
    </w:p>
    <w:p w14:paraId="3FF5282C" w14:textId="77777777" w:rsidR="008E581A" w:rsidRPr="00704727" w:rsidRDefault="008E581A" w:rsidP="008E581A">
      <w:pPr>
        <w:pStyle w:val="Akapitzlist"/>
        <w:numPr>
          <w:ilvl w:val="0"/>
          <w:numId w:val="7"/>
        </w:numPr>
        <w:spacing w:after="0"/>
        <w:ind w:left="426"/>
        <w:jc w:val="both"/>
        <w:rPr>
          <w:rFonts w:cstheme="minorHAnsi"/>
          <w:sz w:val="20"/>
          <w:szCs w:val="20"/>
        </w:rPr>
      </w:pPr>
      <w:r w:rsidRPr="00704727">
        <w:rPr>
          <w:rFonts w:cstheme="minorHAnsi"/>
          <w:sz w:val="20"/>
          <w:szCs w:val="20"/>
        </w:rPr>
        <w:t>Administrator uprawniony jest do rozwiązania Umowy ze skutkiem natychmiastowym, gdy Podmiot przetwarzający:</w:t>
      </w:r>
    </w:p>
    <w:p w14:paraId="3B12F029" w14:textId="77777777" w:rsidR="008E581A" w:rsidRPr="00704727" w:rsidRDefault="008E581A" w:rsidP="008E581A">
      <w:pPr>
        <w:pStyle w:val="Akapitzlist"/>
        <w:numPr>
          <w:ilvl w:val="1"/>
          <w:numId w:val="7"/>
        </w:numPr>
        <w:spacing w:after="0"/>
        <w:ind w:left="709"/>
        <w:jc w:val="both"/>
        <w:rPr>
          <w:rFonts w:cstheme="minorHAnsi"/>
          <w:sz w:val="20"/>
          <w:szCs w:val="20"/>
        </w:rPr>
      </w:pPr>
      <w:r w:rsidRPr="00704727">
        <w:rPr>
          <w:rFonts w:cstheme="minorHAnsi"/>
          <w:sz w:val="20"/>
          <w:szCs w:val="20"/>
        </w:rPr>
        <w:t xml:space="preserve">pomimo zobowiązania go do usunięcia uchybień stwierdzonych podczas kontroli nie usunie ich w wyznaczonym terminie; </w:t>
      </w:r>
    </w:p>
    <w:p w14:paraId="60941601" w14:textId="77777777" w:rsidR="008E581A" w:rsidRPr="00704727" w:rsidRDefault="008E581A" w:rsidP="008E581A">
      <w:pPr>
        <w:pStyle w:val="Akapitzlist"/>
        <w:numPr>
          <w:ilvl w:val="1"/>
          <w:numId w:val="7"/>
        </w:numPr>
        <w:spacing w:after="0"/>
        <w:ind w:left="709"/>
        <w:jc w:val="both"/>
        <w:rPr>
          <w:rFonts w:cstheme="minorHAnsi"/>
          <w:sz w:val="20"/>
          <w:szCs w:val="20"/>
        </w:rPr>
      </w:pPr>
      <w:r w:rsidRPr="00704727">
        <w:rPr>
          <w:rFonts w:cstheme="minorHAnsi"/>
          <w:sz w:val="20"/>
          <w:szCs w:val="20"/>
        </w:rPr>
        <w:t xml:space="preserve">przetwarza dane osobowe w sposób niezgodny z Umową; </w:t>
      </w:r>
    </w:p>
    <w:p w14:paraId="2C1D1EA6" w14:textId="77777777" w:rsidR="008E581A" w:rsidRPr="00704727" w:rsidRDefault="008E581A" w:rsidP="008E581A">
      <w:pPr>
        <w:pStyle w:val="Akapitzlist"/>
        <w:numPr>
          <w:ilvl w:val="1"/>
          <w:numId w:val="7"/>
        </w:numPr>
        <w:spacing w:after="0"/>
        <w:ind w:left="709"/>
        <w:jc w:val="both"/>
        <w:rPr>
          <w:rFonts w:cstheme="minorHAnsi"/>
          <w:sz w:val="20"/>
          <w:szCs w:val="20"/>
        </w:rPr>
      </w:pPr>
      <w:r w:rsidRPr="00704727">
        <w:rPr>
          <w:rFonts w:cstheme="minorHAnsi"/>
          <w:sz w:val="20"/>
          <w:szCs w:val="20"/>
        </w:rPr>
        <w:lastRenderedPageBreak/>
        <w:t xml:space="preserve">powierzył przetwarzanie danych osobowych innemu podmiotowi z naruszeniem Umowy. </w:t>
      </w:r>
    </w:p>
    <w:p w14:paraId="742D8A90" w14:textId="77777777" w:rsidR="008E581A" w:rsidRPr="00704727" w:rsidRDefault="008E581A" w:rsidP="008E581A">
      <w:pPr>
        <w:pStyle w:val="Akapitzlist"/>
        <w:numPr>
          <w:ilvl w:val="0"/>
          <w:numId w:val="7"/>
        </w:numPr>
        <w:spacing w:after="0"/>
        <w:ind w:left="426"/>
        <w:jc w:val="both"/>
        <w:rPr>
          <w:rFonts w:cstheme="minorHAnsi"/>
          <w:sz w:val="20"/>
          <w:szCs w:val="20"/>
        </w:rPr>
      </w:pPr>
      <w:r w:rsidRPr="00704727">
        <w:rPr>
          <w:rFonts w:cstheme="minorHAnsi"/>
          <w:sz w:val="20"/>
          <w:szCs w:val="20"/>
        </w:rPr>
        <w:t xml:space="preserve">Po zakończeniu współpracy pomiędzy Stronami, a ponadto na każde żądanie Administratora, Podmiot przetwarzający zobowiązany jest do niezwłocznego: </w:t>
      </w:r>
    </w:p>
    <w:p w14:paraId="1229A25D" w14:textId="77777777" w:rsidR="008E581A" w:rsidRPr="00704727" w:rsidRDefault="008E581A" w:rsidP="008E581A">
      <w:pPr>
        <w:pStyle w:val="Akapitzlist"/>
        <w:numPr>
          <w:ilvl w:val="1"/>
          <w:numId w:val="7"/>
        </w:numPr>
        <w:spacing w:after="0"/>
        <w:ind w:left="709"/>
        <w:jc w:val="both"/>
        <w:rPr>
          <w:rFonts w:cstheme="minorHAnsi"/>
          <w:sz w:val="20"/>
          <w:szCs w:val="20"/>
        </w:rPr>
      </w:pPr>
      <w:r w:rsidRPr="00704727">
        <w:rPr>
          <w:rFonts w:cstheme="minorHAnsi"/>
          <w:sz w:val="20"/>
          <w:szCs w:val="20"/>
        </w:rPr>
        <w:t xml:space="preserve">przekazania oryginałów i kopii wszelkich dokumentów i innych nośników (w tym nośników audio, nośników wideo i nośników danych) zawierających przekazane do przetwarzania dane osobowe, </w:t>
      </w:r>
    </w:p>
    <w:p w14:paraId="62467A90" w14:textId="77777777" w:rsidR="008E581A" w:rsidRPr="00704727" w:rsidRDefault="008E581A" w:rsidP="008E581A">
      <w:pPr>
        <w:pStyle w:val="Akapitzlist"/>
        <w:numPr>
          <w:ilvl w:val="1"/>
          <w:numId w:val="7"/>
        </w:numPr>
        <w:spacing w:after="0"/>
        <w:ind w:left="709"/>
        <w:jc w:val="both"/>
        <w:rPr>
          <w:rFonts w:cstheme="minorHAnsi"/>
          <w:sz w:val="20"/>
          <w:szCs w:val="20"/>
        </w:rPr>
      </w:pPr>
      <w:r w:rsidRPr="00704727">
        <w:rPr>
          <w:rFonts w:cstheme="minorHAnsi"/>
          <w:sz w:val="20"/>
          <w:szCs w:val="20"/>
        </w:rPr>
        <w:t xml:space="preserve">nieodwracalnego usunięcia wszelkich zapisów lub utrwaleń w jakiejkolwiek formie (w tym magnetycznych i cyfrowych) danych osobowych, z wszelkich urządzeń (w tym wszelkich nośników), które nie zostaną przekazane Administratorowi. </w:t>
      </w:r>
    </w:p>
    <w:p w14:paraId="44D8C9AB" w14:textId="77777777" w:rsidR="008E581A" w:rsidRPr="00704727" w:rsidRDefault="008E581A" w:rsidP="008E581A">
      <w:pPr>
        <w:pStyle w:val="Akapitzlist"/>
        <w:numPr>
          <w:ilvl w:val="0"/>
          <w:numId w:val="7"/>
        </w:numPr>
        <w:spacing w:after="0"/>
        <w:ind w:left="426"/>
        <w:jc w:val="both"/>
        <w:rPr>
          <w:rFonts w:cstheme="minorHAnsi"/>
          <w:sz w:val="20"/>
          <w:szCs w:val="20"/>
        </w:rPr>
      </w:pPr>
      <w:r w:rsidRPr="00704727">
        <w:rPr>
          <w:rFonts w:cstheme="minorHAnsi"/>
          <w:sz w:val="20"/>
          <w:szCs w:val="20"/>
        </w:rPr>
        <w:t xml:space="preserve">Podmiot przetwarzający zobowiązuje się do zachowania w tajemnicy również po rozwiązaniu lub wygaśnięciu niniejszej Umowy oraz umowy, o której mowa w § 1 ust. 1, wszelkich informacji, danych, materiałów, dokumentów i danych osobowych otrzymanych od Administratora („dane poufne”). </w:t>
      </w:r>
    </w:p>
    <w:p w14:paraId="4BBD796A" w14:textId="77777777" w:rsidR="008E581A" w:rsidRPr="00AE752F" w:rsidRDefault="008E581A" w:rsidP="008E581A">
      <w:pPr>
        <w:pStyle w:val="Akapitzlist"/>
        <w:numPr>
          <w:ilvl w:val="0"/>
          <w:numId w:val="7"/>
        </w:numPr>
        <w:autoSpaceDE w:val="0"/>
        <w:autoSpaceDN w:val="0"/>
        <w:adjustRightInd w:val="0"/>
        <w:spacing w:after="0"/>
        <w:ind w:left="426"/>
        <w:jc w:val="both"/>
        <w:rPr>
          <w:rFonts w:eastAsia="Times New Roman" w:cstheme="minorHAnsi"/>
          <w:sz w:val="20"/>
          <w:szCs w:val="20"/>
          <w:lang w:eastAsia="pl-PL"/>
        </w:rPr>
      </w:pPr>
      <w:r w:rsidRPr="00AE752F">
        <w:rPr>
          <w:rFonts w:eastAsia="Times New Roman" w:cstheme="minorHAnsi"/>
          <w:sz w:val="20"/>
          <w:szCs w:val="20"/>
          <w:lang w:eastAsia="pl-PL"/>
        </w:rPr>
        <w:t>Wykonawcy wspólnie realizujący Przedmiot umowy, o której mowa w § 1 ust. 1, odpowiadają solidarnie za szkody powstałe w związku z przetwarzaniem danych osobowych objętych niniejszą umową.</w:t>
      </w:r>
    </w:p>
    <w:p w14:paraId="3EE7BE9C" w14:textId="77777777" w:rsidR="008E581A" w:rsidRPr="00AE752F" w:rsidRDefault="008E581A" w:rsidP="008E581A">
      <w:pPr>
        <w:autoSpaceDE w:val="0"/>
        <w:autoSpaceDN w:val="0"/>
        <w:adjustRightInd w:val="0"/>
        <w:spacing w:after="0"/>
        <w:jc w:val="both"/>
        <w:rPr>
          <w:rFonts w:eastAsia="Times New Roman" w:cstheme="minorHAnsi"/>
          <w:sz w:val="20"/>
          <w:szCs w:val="20"/>
          <w:lang w:eastAsia="pl-PL"/>
        </w:rPr>
      </w:pPr>
    </w:p>
    <w:p w14:paraId="5B883E1D" w14:textId="77777777" w:rsidR="008E581A" w:rsidRPr="00AE752F" w:rsidRDefault="008E581A" w:rsidP="008E581A">
      <w:pPr>
        <w:pStyle w:val="Akapitzlist"/>
        <w:autoSpaceDE w:val="0"/>
        <w:autoSpaceDN w:val="0"/>
        <w:adjustRightInd w:val="0"/>
        <w:spacing w:after="0"/>
        <w:ind w:left="0"/>
        <w:jc w:val="center"/>
        <w:rPr>
          <w:rFonts w:eastAsia="Times New Roman" w:cstheme="minorHAnsi"/>
          <w:b/>
          <w:bCs/>
          <w:sz w:val="20"/>
          <w:szCs w:val="20"/>
          <w:lang w:eastAsia="pl-PL"/>
        </w:rPr>
      </w:pPr>
      <w:r w:rsidRPr="00AE752F">
        <w:rPr>
          <w:rFonts w:eastAsia="Times New Roman" w:cstheme="minorHAnsi"/>
          <w:b/>
          <w:bCs/>
          <w:sz w:val="20"/>
          <w:szCs w:val="20"/>
          <w:lang w:eastAsia="pl-PL"/>
        </w:rPr>
        <w:t>§ 7.</w:t>
      </w:r>
    </w:p>
    <w:p w14:paraId="14C3B767" w14:textId="77777777" w:rsidR="008E581A" w:rsidRPr="00AE752F" w:rsidRDefault="008E581A" w:rsidP="008E581A">
      <w:pPr>
        <w:pStyle w:val="Akapitzlist"/>
        <w:numPr>
          <w:ilvl w:val="0"/>
          <w:numId w:val="8"/>
        </w:numPr>
        <w:autoSpaceDE w:val="0"/>
        <w:autoSpaceDN w:val="0"/>
        <w:adjustRightInd w:val="0"/>
        <w:spacing w:after="0"/>
        <w:ind w:left="426"/>
        <w:jc w:val="both"/>
        <w:rPr>
          <w:rFonts w:eastAsia="Times New Roman" w:cstheme="minorHAnsi"/>
          <w:sz w:val="20"/>
          <w:szCs w:val="20"/>
          <w:lang w:eastAsia="pl-PL"/>
        </w:rPr>
      </w:pPr>
      <w:r w:rsidRPr="00AE752F">
        <w:rPr>
          <w:rFonts w:eastAsia="Times New Roman" w:cstheme="minorHAnsi"/>
          <w:sz w:val="20"/>
          <w:szCs w:val="20"/>
          <w:lang w:eastAsia="pl-PL"/>
        </w:rPr>
        <w:t>W sprawach nieuregulowanych zastosowanie mają przepisy prawa powszechnie obowiązującego, w szczególności RODO.</w:t>
      </w:r>
    </w:p>
    <w:p w14:paraId="335FAE3B" w14:textId="0955F4AD" w:rsidR="008E581A" w:rsidRPr="00AE752F" w:rsidRDefault="008E581A" w:rsidP="008E581A">
      <w:pPr>
        <w:pStyle w:val="Akapitzlist"/>
        <w:numPr>
          <w:ilvl w:val="0"/>
          <w:numId w:val="8"/>
        </w:numPr>
        <w:autoSpaceDE w:val="0"/>
        <w:autoSpaceDN w:val="0"/>
        <w:adjustRightInd w:val="0"/>
        <w:spacing w:after="0"/>
        <w:ind w:left="426"/>
        <w:jc w:val="both"/>
        <w:rPr>
          <w:rFonts w:eastAsia="Times New Roman" w:cstheme="minorHAnsi"/>
          <w:sz w:val="20"/>
          <w:szCs w:val="20"/>
          <w:lang w:eastAsia="pl-PL"/>
        </w:rPr>
      </w:pPr>
      <w:r w:rsidRPr="00AE752F">
        <w:rPr>
          <w:rFonts w:eastAsia="Times New Roman" w:cstheme="minorHAnsi"/>
          <w:sz w:val="20"/>
          <w:szCs w:val="20"/>
          <w:lang w:eastAsia="pl-PL"/>
        </w:rPr>
        <w:t>Umowa została sporządzona w 2 jednobrzmiących egzemplarza</w:t>
      </w:r>
      <w:r w:rsidR="00F05811">
        <w:rPr>
          <w:rFonts w:eastAsia="Times New Roman" w:cstheme="minorHAnsi"/>
          <w:sz w:val="20"/>
          <w:szCs w:val="20"/>
          <w:lang w:eastAsia="pl-PL"/>
        </w:rPr>
        <w:t>ch</w:t>
      </w:r>
      <w:r w:rsidRPr="00AE752F">
        <w:rPr>
          <w:rFonts w:eastAsia="Times New Roman" w:cstheme="minorHAnsi"/>
          <w:sz w:val="20"/>
          <w:szCs w:val="20"/>
          <w:lang w:eastAsia="pl-PL"/>
        </w:rPr>
        <w:t>, po jednym dla każdej ze Stron.</w:t>
      </w:r>
    </w:p>
    <w:p w14:paraId="78ABCFAB" w14:textId="77777777" w:rsidR="008E581A" w:rsidRPr="00AE752F" w:rsidRDefault="008E581A" w:rsidP="008E581A">
      <w:pPr>
        <w:autoSpaceDE w:val="0"/>
        <w:autoSpaceDN w:val="0"/>
        <w:adjustRightInd w:val="0"/>
        <w:spacing w:after="0"/>
        <w:jc w:val="both"/>
        <w:rPr>
          <w:rFonts w:eastAsia="Times New Roman" w:cstheme="minorHAnsi"/>
          <w:sz w:val="20"/>
          <w:szCs w:val="20"/>
          <w:lang w:eastAsia="pl-PL"/>
        </w:rPr>
      </w:pPr>
    </w:p>
    <w:p w14:paraId="724AC2D6" w14:textId="77777777" w:rsidR="008E581A" w:rsidRPr="00AE752F" w:rsidRDefault="008E581A" w:rsidP="008E581A">
      <w:pPr>
        <w:autoSpaceDE w:val="0"/>
        <w:autoSpaceDN w:val="0"/>
        <w:adjustRightInd w:val="0"/>
        <w:spacing w:after="0"/>
        <w:jc w:val="both"/>
        <w:rPr>
          <w:rFonts w:eastAsia="Times New Roman" w:cstheme="minorHAnsi"/>
          <w:sz w:val="20"/>
          <w:szCs w:val="20"/>
          <w:lang w:eastAsia="pl-PL"/>
        </w:rPr>
      </w:pPr>
    </w:p>
    <w:p w14:paraId="3921855A" w14:textId="77777777" w:rsidR="008E581A" w:rsidRPr="00AE752F" w:rsidRDefault="008E581A" w:rsidP="008E581A">
      <w:pPr>
        <w:autoSpaceDE w:val="0"/>
        <w:autoSpaceDN w:val="0"/>
        <w:adjustRightInd w:val="0"/>
        <w:spacing w:after="0"/>
        <w:jc w:val="both"/>
        <w:rPr>
          <w:rFonts w:eastAsia="Times New Roman" w:cstheme="minorHAnsi"/>
          <w:sz w:val="20"/>
          <w:szCs w:val="20"/>
          <w:lang w:eastAsia="pl-PL"/>
        </w:rPr>
      </w:pPr>
    </w:p>
    <w:p w14:paraId="5605A00A" w14:textId="77777777" w:rsidR="008E581A" w:rsidRPr="00AE752F" w:rsidRDefault="008E581A" w:rsidP="008E581A">
      <w:pPr>
        <w:autoSpaceDE w:val="0"/>
        <w:autoSpaceDN w:val="0"/>
        <w:adjustRightInd w:val="0"/>
        <w:spacing w:after="0"/>
        <w:jc w:val="both"/>
        <w:rPr>
          <w:rFonts w:eastAsia="Times New Roman" w:cstheme="minorHAnsi"/>
          <w:sz w:val="20"/>
          <w:szCs w:val="20"/>
          <w:lang w:eastAsia="pl-PL"/>
        </w:rPr>
      </w:pPr>
    </w:p>
    <w:p w14:paraId="30D99160" w14:textId="77777777" w:rsidR="008E581A" w:rsidRPr="00AE752F" w:rsidRDefault="008E581A" w:rsidP="008E581A">
      <w:pPr>
        <w:autoSpaceDE w:val="0"/>
        <w:autoSpaceDN w:val="0"/>
        <w:adjustRightInd w:val="0"/>
        <w:spacing w:after="0"/>
        <w:jc w:val="both"/>
        <w:rPr>
          <w:rFonts w:eastAsia="Times New Roman" w:cstheme="minorHAnsi"/>
          <w:sz w:val="20"/>
          <w:szCs w:val="20"/>
          <w:lang w:eastAsia="pl-PL"/>
        </w:rPr>
      </w:pPr>
      <w:r w:rsidRPr="00AE752F">
        <w:rPr>
          <w:rFonts w:eastAsia="Times New Roman" w:cstheme="minorHAnsi"/>
          <w:sz w:val="20"/>
          <w:szCs w:val="20"/>
          <w:lang w:eastAsia="pl-PL"/>
        </w:rPr>
        <w:t>Podpisy:</w:t>
      </w:r>
    </w:p>
    <w:p w14:paraId="25AADF60" w14:textId="77777777" w:rsidR="008E581A" w:rsidRPr="00AE752F" w:rsidRDefault="008E581A" w:rsidP="008E581A">
      <w:pPr>
        <w:autoSpaceDE w:val="0"/>
        <w:autoSpaceDN w:val="0"/>
        <w:adjustRightInd w:val="0"/>
        <w:spacing w:after="0"/>
        <w:jc w:val="both"/>
        <w:rPr>
          <w:rFonts w:eastAsia="Times New Roman" w:cstheme="minorHAnsi"/>
          <w:sz w:val="20"/>
          <w:szCs w:val="20"/>
          <w:lang w:eastAsia="pl-PL"/>
        </w:rPr>
      </w:pPr>
    </w:p>
    <w:p w14:paraId="27483500" w14:textId="77777777" w:rsidR="008E581A" w:rsidRPr="00704727" w:rsidRDefault="008E581A" w:rsidP="008E581A">
      <w:pPr>
        <w:autoSpaceDE w:val="0"/>
        <w:autoSpaceDN w:val="0"/>
        <w:adjustRightInd w:val="0"/>
        <w:spacing w:after="0"/>
        <w:jc w:val="both"/>
        <w:rPr>
          <w:rFonts w:ascii="Arial" w:eastAsia="Times New Roman" w:hAnsi="Arial" w:cs="Arial"/>
          <w:sz w:val="20"/>
          <w:szCs w:val="20"/>
          <w:lang w:eastAsia="pl-PL"/>
        </w:rPr>
      </w:pPr>
    </w:p>
    <w:p w14:paraId="182613A6" w14:textId="77777777" w:rsidR="008E581A" w:rsidRPr="00704727" w:rsidRDefault="008E581A" w:rsidP="008E581A">
      <w:pPr>
        <w:autoSpaceDE w:val="0"/>
        <w:autoSpaceDN w:val="0"/>
        <w:adjustRightInd w:val="0"/>
        <w:spacing w:after="0"/>
        <w:jc w:val="both"/>
        <w:rPr>
          <w:rFonts w:ascii="Arial" w:eastAsia="Times New Roman" w:hAnsi="Arial" w:cs="Arial"/>
          <w:sz w:val="20"/>
          <w:szCs w:val="20"/>
          <w:lang w:eastAsia="pl-PL"/>
        </w:rPr>
      </w:pPr>
    </w:p>
    <w:p w14:paraId="07CC8832" w14:textId="77777777" w:rsidR="008E581A" w:rsidRPr="00704727" w:rsidRDefault="008E581A" w:rsidP="008E581A">
      <w:pPr>
        <w:autoSpaceDE w:val="0"/>
        <w:autoSpaceDN w:val="0"/>
        <w:adjustRightInd w:val="0"/>
        <w:spacing w:after="0"/>
        <w:jc w:val="both"/>
        <w:rPr>
          <w:rFonts w:ascii="Arial" w:eastAsia="Times New Roman" w:hAnsi="Arial" w:cs="Arial"/>
          <w:sz w:val="20"/>
          <w:szCs w:val="20"/>
          <w:lang w:eastAsia="pl-PL"/>
        </w:rPr>
      </w:pPr>
    </w:p>
    <w:p w14:paraId="4C91A52E" w14:textId="77777777" w:rsidR="008E581A" w:rsidRPr="00704727" w:rsidRDefault="008E581A" w:rsidP="008E581A">
      <w:pPr>
        <w:autoSpaceDE w:val="0"/>
        <w:autoSpaceDN w:val="0"/>
        <w:adjustRightInd w:val="0"/>
        <w:spacing w:after="0"/>
        <w:jc w:val="both"/>
        <w:rPr>
          <w:rFonts w:ascii="Arial" w:eastAsia="Times New Roman" w:hAnsi="Arial" w:cs="Arial"/>
          <w:sz w:val="20"/>
          <w:szCs w:val="20"/>
          <w:lang w:eastAsia="pl-PL"/>
        </w:rPr>
      </w:pPr>
    </w:p>
    <w:p w14:paraId="0A7AA656" w14:textId="77777777" w:rsidR="008E581A" w:rsidRPr="000D61B8" w:rsidRDefault="008E581A" w:rsidP="008E581A">
      <w:pPr>
        <w:autoSpaceDE w:val="0"/>
        <w:autoSpaceDN w:val="0"/>
        <w:adjustRightInd w:val="0"/>
        <w:spacing w:after="0"/>
        <w:jc w:val="both"/>
        <w:rPr>
          <w:rFonts w:eastAsia="Times New Roman" w:cstheme="minorHAnsi"/>
          <w:b/>
          <w:bCs/>
          <w:sz w:val="20"/>
          <w:szCs w:val="20"/>
          <w:lang w:eastAsia="pl-PL"/>
        </w:rPr>
      </w:pPr>
      <w:r w:rsidRPr="000D61B8">
        <w:rPr>
          <w:rFonts w:eastAsia="Times New Roman" w:cstheme="minorHAnsi"/>
          <w:b/>
          <w:bCs/>
          <w:sz w:val="20"/>
          <w:szCs w:val="20"/>
          <w:lang w:eastAsia="pl-PL"/>
        </w:rPr>
        <w:t>ADMINISTRATOR                                                                                                                 PODMIOT PRZETWARZAJĄCY</w:t>
      </w:r>
    </w:p>
    <w:p w14:paraId="1E4BF5CE" w14:textId="77777777" w:rsidR="008E581A" w:rsidRPr="000D61B8" w:rsidRDefault="008E581A" w:rsidP="008E581A">
      <w:pPr>
        <w:autoSpaceDE w:val="0"/>
        <w:autoSpaceDN w:val="0"/>
        <w:adjustRightInd w:val="0"/>
        <w:spacing w:after="0"/>
        <w:jc w:val="both"/>
        <w:rPr>
          <w:rFonts w:ascii="Arial" w:eastAsia="Times New Roman" w:hAnsi="Arial" w:cs="Arial"/>
          <w:b/>
          <w:bCs/>
          <w:sz w:val="20"/>
          <w:szCs w:val="20"/>
          <w:lang w:eastAsia="pl-PL"/>
        </w:rPr>
      </w:pPr>
    </w:p>
    <w:p w14:paraId="63219B07" w14:textId="77777777" w:rsidR="008E581A" w:rsidRPr="00704727" w:rsidRDefault="008E581A" w:rsidP="008E581A">
      <w:pPr>
        <w:autoSpaceDE w:val="0"/>
        <w:autoSpaceDN w:val="0"/>
        <w:adjustRightInd w:val="0"/>
        <w:spacing w:after="0"/>
        <w:jc w:val="both"/>
        <w:rPr>
          <w:rFonts w:ascii="Arial" w:eastAsia="Times New Roman" w:hAnsi="Arial" w:cs="Arial"/>
          <w:sz w:val="20"/>
          <w:szCs w:val="20"/>
          <w:lang w:eastAsia="pl-PL"/>
        </w:rPr>
      </w:pPr>
    </w:p>
    <w:p w14:paraId="1B45486B" w14:textId="77777777" w:rsidR="008E581A" w:rsidRPr="00704727" w:rsidRDefault="008E581A" w:rsidP="008E581A">
      <w:pPr>
        <w:jc w:val="both"/>
        <w:rPr>
          <w:rFonts w:cstheme="minorHAnsi"/>
          <w:sz w:val="20"/>
          <w:szCs w:val="20"/>
        </w:rPr>
      </w:pPr>
    </w:p>
    <w:p w14:paraId="4BF7E16D" w14:textId="77777777" w:rsidR="008E581A" w:rsidRPr="00704727" w:rsidRDefault="008E581A" w:rsidP="008E581A">
      <w:pPr>
        <w:jc w:val="both"/>
        <w:rPr>
          <w:rFonts w:cstheme="minorHAnsi"/>
          <w:sz w:val="20"/>
          <w:szCs w:val="20"/>
        </w:rPr>
      </w:pPr>
    </w:p>
    <w:p w14:paraId="7F8FE10B" w14:textId="77777777" w:rsidR="008E581A" w:rsidRDefault="008E581A" w:rsidP="008E581A"/>
    <w:p w14:paraId="4DB96A04" w14:textId="77777777" w:rsidR="008E581A" w:rsidRDefault="008E581A" w:rsidP="008E581A"/>
    <w:p w14:paraId="5D250194" w14:textId="77777777" w:rsidR="00521EA6" w:rsidRDefault="00521EA6"/>
    <w:sectPr w:rsidR="00521EA6" w:rsidSect="007359ED">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50D05B" w14:textId="77777777" w:rsidR="00EF4D37" w:rsidRDefault="00EF4D37" w:rsidP="007359ED">
      <w:pPr>
        <w:spacing w:after="0" w:line="240" w:lineRule="auto"/>
      </w:pPr>
      <w:r>
        <w:separator/>
      </w:r>
    </w:p>
  </w:endnote>
  <w:endnote w:type="continuationSeparator" w:id="0">
    <w:p w14:paraId="2BEEBD15" w14:textId="77777777" w:rsidR="00EF4D37" w:rsidRDefault="00EF4D37" w:rsidP="007359ED">
      <w:pPr>
        <w:spacing w:after="0" w:line="240" w:lineRule="auto"/>
      </w:pPr>
      <w:r>
        <w:continuationSeparator/>
      </w:r>
    </w:p>
  </w:endnote>
  <w:endnote w:type="continuationNotice" w:id="1">
    <w:p w14:paraId="0E48E8DF" w14:textId="77777777" w:rsidR="00EF4D37" w:rsidRDefault="00EF4D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FBAD2A" w14:textId="77777777" w:rsidR="00EF4D37" w:rsidRDefault="00EF4D37" w:rsidP="007359ED">
      <w:pPr>
        <w:spacing w:after="0" w:line="240" w:lineRule="auto"/>
      </w:pPr>
      <w:r>
        <w:separator/>
      </w:r>
    </w:p>
  </w:footnote>
  <w:footnote w:type="continuationSeparator" w:id="0">
    <w:p w14:paraId="3DD0947C" w14:textId="77777777" w:rsidR="00EF4D37" w:rsidRDefault="00EF4D37" w:rsidP="007359ED">
      <w:pPr>
        <w:spacing w:after="0" w:line="240" w:lineRule="auto"/>
      </w:pPr>
      <w:r>
        <w:continuationSeparator/>
      </w:r>
    </w:p>
  </w:footnote>
  <w:footnote w:type="continuationNotice" w:id="1">
    <w:p w14:paraId="0F35BFD3" w14:textId="77777777" w:rsidR="00EF4D37" w:rsidRDefault="00EF4D3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17D01" w14:textId="2B9420D6" w:rsidR="007359ED" w:rsidRDefault="0052404B">
    <w:pPr>
      <w:pStyle w:val="Nagwek"/>
    </w:pPr>
    <w:r>
      <w:rPr>
        <w:noProof/>
      </w:rPr>
      <w:drawing>
        <wp:inline distT="0" distB="0" distL="0" distR="0" wp14:anchorId="6CBC8057" wp14:editId="68DAD622">
          <wp:extent cx="2076450" cy="457200"/>
          <wp:effectExtent l="0" t="0" r="0" b="0"/>
          <wp:docPr id="1" name="Grafika 1" descr="Obraz zawierający tekst, Czcionka, Grafika, projekt graficz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a 1" descr="Obraz zawierający tekst, Czcionka, Grafika, projekt graficzny&#10;&#10;Opis wygenerowany automatycznie"/>
                  <pic:cNvPicPr>
                    <a:picLocks noChangeAspect="1"/>
                  </pic:cNvPicPr>
                </pic:nvPicPr>
                <pic:blipFill>
                  <a:blip r:embed="rId1">
                    <a:extLst>
                      <a:ext uri="{28A0092B-C50C-407E-A947-70E740481C1C}">
                        <a14:useLocalDpi xmlns:a14="http://schemas.microsoft.com/office/drawing/2010/main" val="0"/>
                      </a:ext>
                    </a:extLst>
                  </a:blip>
                  <a:srcRect l="-198" t="-1411" b="-1218"/>
                  <a:stretch>
                    <a:fillRect/>
                  </a:stretch>
                </pic:blipFill>
                <pic:spPr bwMode="auto">
                  <a:xfrm>
                    <a:off x="0" y="0"/>
                    <a:ext cx="2076450" cy="457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935F85"/>
    <w:multiLevelType w:val="hybridMultilevel"/>
    <w:tmpl w:val="7074AF96"/>
    <w:lvl w:ilvl="0" w:tplc="00983D14">
      <w:start w:val="1"/>
      <w:numFmt w:val="decimal"/>
      <w:lvlText w:val="%1."/>
      <w:lvlJc w:val="left"/>
      <w:pPr>
        <w:ind w:left="720" w:hanging="360"/>
      </w:pPr>
      <w:rPr>
        <w:rFonts w:hint="default"/>
      </w:rPr>
    </w:lvl>
    <w:lvl w:ilvl="1" w:tplc="AA2C006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3680E2A"/>
    <w:multiLevelType w:val="hybridMultilevel"/>
    <w:tmpl w:val="BF302D80"/>
    <w:lvl w:ilvl="0" w:tplc="65223376">
      <w:start w:val="1"/>
      <w:numFmt w:val="decimal"/>
      <w:lvlText w:val="%1."/>
      <w:lvlJc w:val="left"/>
      <w:pPr>
        <w:ind w:left="2880" w:hanging="360"/>
      </w:pPr>
      <w:rPr>
        <w:rFonts w:hint="default"/>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 w15:restartNumberingAfterBreak="0">
    <w:nsid w:val="34E27468"/>
    <w:multiLevelType w:val="hybridMultilevel"/>
    <w:tmpl w:val="3722A510"/>
    <w:lvl w:ilvl="0" w:tplc="DBD074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B950352"/>
    <w:multiLevelType w:val="hybridMultilevel"/>
    <w:tmpl w:val="5B44B02E"/>
    <w:lvl w:ilvl="0" w:tplc="84400404">
      <w:start w:val="1"/>
      <w:numFmt w:val="decimal"/>
      <w:lvlText w:val="%1."/>
      <w:lvlJc w:val="left"/>
      <w:pPr>
        <w:ind w:left="720" w:hanging="360"/>
      </w:pPr>
      <w:rPr>
        <w:rFonts w:asciiTheme="minorHAnsi" w:hAnsiTheme="minorHAnsi" w:cstheme="minorHAnsi" w:hint="default"/>
      </w:rPr>
    </w:lvl>
    <w:lvl w:ilvl="1" w:tplc="F1CCBB7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BE750F7"/>
    <w:multiLevelType w:val="hybridMultilevel"/>
    <w:tmpl w:val="D010AA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CD50335"/>
    <w:multiLevelType w:val="hybridMultilevel"/>
    <w:tmpl w:val="58566E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5167355E"/>
    <w:multiLevelType w:val="hybridMultilevel"/>
    <w:tmpl w:val="FC0CEA58"/>
    <w:lvl w:ilvl="0" w:tplc="00983D1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1793727"/>
    <w:multiLevelType w:val="hybridMultilevel"/>
    <w:tmpl w:val="43B26834"/>
    <w:lvl w:ilvl="0" w:tplc="00983D1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78961225">
    <w:abstractNumId w:val="5"/>
  </w:num>
  <w:num w:numId="2" w16cid:durableId="1738355042">
    <w:abstractNumId w:val="2"/>
  </w:num>
  <w:num w:numId="3" w16cid:durableId="313683758">
    <w:abstractNumId w:val="4"/>
  </w:num>
  <w:num w:numId="4" w16cid:durableId="952706409">
    <w:abstractNumId w:val="1"/>
  </w:num>
  <w:num w:numId="5" w16cid:durableId="1792556240">
    <w:abstractNumId w:val="0"/>
  </w:num>
  <w:num w:numId="6" w16cid:durableId="416177872">
    <w:abstractNumId w:val="6"/>
  </w:num>
  <w:num w:numId="7" w16cid:durableId="1693801830">
    <w:abstractNumId w:val="3"/>
  </w:num>
  <w:num w:numId="8" w16cid:durableId="1132511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81A"/>
    <w:rsid w:val="00134667"/>
    <w:rsid w:val="00137FE0"/>
    <w:rsid w:val="00172EF4"/>
    <w:rsid w:val="00290BFE"/>
    <w:rsid w:val="002C2908"/>
    <w:rsid w:val="003F7CA6"/>
    <w:rsid w:val="00425786"/>
    <w:rsid w:val="005171AB"/>
    <w:rsid w:val="00521EA6"/>
    <w:rsid w:val="0052404B"/>
    <w:rsid w:val="0065542F"/>
    <w:rsid w:val="006E755F"/>
    <w:rsid w:val="007359ED"/>
    <w:rsid w:val="008E581A"/>
    <w:rsid w:val="009C7F24"/>
    <w:rsid w:val="00AA7393"/>
    <w:rsid w:val="00CC4244"/>
    <w:rsid w:val="00DF4433"/>
    <w:rsid w:val="00E810D2"/>
    <w:rsid w:val="00EF4D37"/>
    <w:rsid w:val="00F058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259D4"/>
  <w15:chartTrackingRefBased/>
  <w15:docId w15:val="{AC62711C-2C2C-4471-B460-89D5EEE88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581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E581A"/>
    <w:pPr>
      <w:spacing w:line="256" w:lineRule="auto"/>
      <w:ind w:left="720"/>
      <w:contextualSpacing/>
    </w:pPr>
  </w:style>
  <w:style w:type="character" w:styleId="Odwoaniedokomentarza">
    <w:name w:val="annotation reference"/>
    <w:basedOn w:val="Domylnaczcionkaakapitu"/>
    <w:uiPriority w:val="99"/>
    <w:semiHidden/>
    <w:unhideWhenUsed/>
    <w:rsid w:val="008E581A"/>
    <w:rPr>
      <w:sz w:val="16"/>
      <w:szCs w:val="16"/>
    </w:rPr>
  </w:style>
  <w:style w:type="paragraph" w:styleId="Tekstkomentarza">
    <w:name w:val="annotation text"/>
    <w:basedOn w:val="Normalny"/>
    <w:link w:val="TekstkomentarzaZnak"/>
    <w:uiPriority w:val="99"/>
    <w:semiHidden/>
    <w:unhideWhenUsed/>
    <w:rsid w:val="008E581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E581A"/>
    <w:rPr>
      <w:sz w:val="20"/>
      <w:szCs w:val="20"/>
    </w:rPr>
  </w:style>
  <w:style w:type="paragraph" w:styleId="Podtytu">
    <w:name w:val="Subtitle"/>
    <w:basedOn w:val="Normalny"/>
    <w:next w:val="Normalny"/>
    <w:link w:val="PodtytuZnak"/>
    <w:uiPriority w:val="11"/>
    <w:qFormat/>
    <w:rsid w:val="008E581A"/>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8E581A"/>
    <w:rPr>
      <w:rFonts w:eastAsiaTheme="minorEastAsia"/>
      <w:color w:val="5A5A5A" w:themeColor="text1" w:themeTint="A5"/>
      <w:spacing w:val="15"/>
    </w:rPr>
  </w:style>
  <w:style w:type="paragraph" w:styleId="Tekstdymka">
    <w:name w:val="Balloon Text"/>
    <w:basedOn w:val="Normalny"/>
    <w:link w:val="TekstdymkaZnak"/>
    <w:uiPriority w:val="99"/>
    <w:semiHidden/>
    <w:unhideWhenUsed/>
    <w:rsid w:val="008E581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E581A"/>
    <w:rPr>
      <w:rFonts w:ascii="Segoe UI" w:hAnsi="Segoe UI" w:cs="Segoe UI"/>
      <w:sz w:val="18"/>
      <w:szCs w:val="18"/>
    </w:rPr>
  </w:style>
  <w:style w:type="paragraph" w:styleId="Nagwek">
    <w:name w:val="header"/>
    <w:basedOn w:val="Normalny"/>
    <w:link w:val="NagwekZnak"/>
    <w:uiPriority w:val="99"/>
    <w:unhideWhenUsed/>
    <w:rsid w:val="007359E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359ED"/>
  </w:style>
  <w:style w:type="paragraph" w:styleId="Stopka">
    <w:name w:val="footer"/>
    <w:basedOn w:val="Normalny"/>
    <w:link w:val="StopkaZnak"/>
    <w:uiPriority w:val="99"/>
    <w:unhideWhenUsed/>
    <w:rsid w:val="007359E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59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dd2c5c1-3697-4bb6-bd94-2325e7dcca0b">
      <Terms xmlns="http://schemas.microsoft.com/office/infopath/2007/PartnerControls"/>
    </lcf76f155ced4ddcb4097134ff3c332f>
    <TaxCatchAll xmlns="cecc7d87-4d61-427b-808d-a603b8573f4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FC51CDCA7867140895EB03A40859414" ma:contentTypeVersion="17" ma:contentTypeDescription="Utwórz nowy dokument." ma:contentTypeScope="" ma:versionID="37736646b19ed57d24d0c368dcfb7cf7">
  <xsd:schema xmlns:xsd="http://www.w3.org/2001/XMLSchema" xmlns:xs="http://www.w3.org/2001/XMLSchema" xmlns:p="http://schemas.microsoft.com/office/2006/metadata/properties" xmlns:ns2="cecc7d87-4d61-427b-808d-a603b8573f4e" xmlns:ns3="7dd2c5c1-3697-4bb6-bd94-2325e7dcca0b" targetNamespace="http://schemas.microsoft.com/office/2006/metadata/properties" ma:root="true" ma:fieldsID="1b6e0188b8c912e61954241954ef2bbf" ns2:_="" ns3:_="">
    <xsd:import namespace="cecc7d87-4d61-427b-808d-a603b8573f4e"/>
    <xsd:import namespace="7dd2c5c1-3697-4bb6-bd94-2325e7dcca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cc7d87-4d61-427b-808d-a603b8573f4e"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42414b40-7b48-4d0b-bc3f-08f495c5df55}" ma:internalName="TaxCatchAll" ma:showField="CatchAllData" ma:web="cecc7d87-4d61-427b-808d-a603b8573f4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d2c5c1-3697-4bb6-bd94-2325e7dcca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2b41a747-3c91-428d-8c77-2e2fa3808e7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580D4F-8F2F-479C-B207-440F62D23CE0}">
  <ds:schemaRefs>
    <ds:schemaRef ds:uri="http://schemas.microsoft.com/sharepoint/v3/contenttype/forms"/>
  </ds:schemaRefs>
</ds:datastoreItem>
</file>

<file path=customXml/itemProps2.xml><?xml version="1.0" encoding="utf-8"?>
<ds:datastoreItem xmlns:ds="http://schemas.openxmlformats.org/officeDocument/2006/customXml" ds:itemID="{13591856-019B-4D5A-95DD-2561D0FE5630}">
  <ds:schemaRefs>
    <ds:schemaRef ds:uri="http://schemas.microsoft.com/office/2006/metadata/properties"/>
    <ds:schemaRef ds:uri="http://schemas.microsoft.com/office/infopath/2007/PartnerControls"/>
    <ds:schemaRef ds:uri="7dd2c5c1-3697-4bb6-bd94-2325e7dcca0b"/>
    <ds:schemaRef ds:uri="cecc7d87-4d61-427b-808d-a603b8573f4e"/>
  </ds:schemaRefs>
</ds:datastoreItem>
</file>

<file path=customXml/itemProps3.xml><?xml version="1.0" encoding="utf-8"?>
<ds:datastoreItem xmlns:ds="http://schemas.openxmlformats.org/officeDocument/2006/customXml" ds:itemID="{3F4B7B5A-FB52-4543-AF6C-5EC2102FF3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cc7d87-4d61-427b-808d-a603b8573f4e"/>
    <ds:schemaRef ds:uri="7dd2c5c1-3697-4bb6-bd94-2325e7dcca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Pages>
  <Words>1733</Words>
  <Characters>10402</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Szymon Herok</dc:creator>
  <cp:keywords/>
  <dc:description/>
  <cp:lastModifiedBy>Iwona Gorel</cp:lastModifiedBy>
  <cp:revision>12</cp:revision>
  <dcterms:created xsi:type="dcterms:W3CDTF">2020-03-03T08:59:00Z</dcterms:created>
  <dcterms:modified xsi:type="dcterms:W3CDTF">2024-05-20T11:42:00Z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0x0101006FC51CDCA7867140895EB03A40859414</vt:lpwstr>
  </property>
  <property fmtid="{D5CDD505-2E9C-101B-9397-08002B2CF9AE}" pid="3" name="Order">
    <vt:r8>4638200</vt:r8>
  </property>
  <property fmtid="{D5CDD505-2E9C-101B-9397-08002B2CF9AE}" pid="4" name="MediaServiceImageTags">
    <vt:lpwstr/>
  </property>
</Properties>
</file>